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D31" w:rsidRPr="0064298C" w:rsidRDefault="005B4A8C" w:rsidP="005B4A8C">
      <w:pPr>
        <w:pStyle w:val="Nagwe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CD7947">
        <w:rPr>
          <w:rFonts w:ascii="Arial" w:hAnsi="Arial" w:cs="Arial"/>
          <w:sz w:val="22"/>
          <w:szCs w:val="22"/>
        </w:rPr>
        <w:t>Data publicznego ogłoszenia:</w:t>
      </w:r>
    </w:p>
    <w:p w:rsidR="00054D31" w:rsidRPr="0064298C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:rsidR="00054D31" w:rsidRPr="0064298C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:rsidR="00054D31" w:rsidRPr="0064298C" w:rsidRDefault="00054D31" w:rsidP="00054D31">
      <w:pPr>
        <w:pStyle w:val="Nagwek1"/>
        <w:rPr>
          <w:rFonts w:ascii="Arial" w:hAnsi="Arial" w:cs="Arial"/>
          <w:szCs w:val="36"/>
        </w:rPr>
      </w:pPr>
      <w:r w:rsidRPr="0064298C">
        <w:rPr>
          <w:rFonts w:ascii="Arial" w:hAnsi="Arial" w:cs="Arial"/>
          <w:szCs w:val="36"/>
        </w:rPr>
        <w:t>O B W I E S Z C Z E N I E</w:t>
      </w:r>
    </w:p>
    <w:p w:rsidR="00054D31" w:rsidRPr="0064298C" w:rsidRDefault="00054D31" w:rsidP="00054D31">
      <w:pPr>
        <w:rPr>
          <w:rFonts w:ascii="Arial" w:hAnsi="Arial" w:cs="Arial"/>
          <w:sz w:val="22"/>
          <w:szCs w:val="22"/>
        </w:rPr>
      </w:pPr>
    </w:p>
    <w:p w:rsidR="00054D31" w:rsidRPr="0064298C" w:rsidRDefault="00054D31" w:rsidP="00054D31">
      <w:pPr>
        <w:pStyle w:val="Tekstpodstawowy"/>
        <w:rPr>
          <w:rFonts w:ascii="Arial" w:hAnsi="Arial" w:cs="Arial"/>
          <w:szCs w:val="22"/>
        </w:rPr>
      </w:pPr>
      <w:r w:rsidRPr="0064298C">
        <w:rPr>
          <w:rFonts w:ascii="Arial" w:hAnsi="Arial" w:cs="Arial"/>
          <w:szCs w:val="22"/>
        </w:rPr>
        <w:t xml:space="preserve">Na podstawie art. 49 ust. 1 ustawy z dnia 14 czerwca 1960 r. </w:t>
      </w:r>
      <w:r w:rsidRPr="0064298C">
        <w:rPr>
          <w:rFonts w:ascii="Arial" w:hAnsi="Arial" w:cs="Arial"/>
          <w:i/>
          <w:szCs w:val="22"/>
        </w:rPr>
        <w:t>Kodeks postępowania administracyjnego</w:t>
      </w:r>
      <w:r w:rsidRPr="0064298C">
        <w:rPr>
          <w:rFonts w:ascii="Arial" w:hAnsi="Arial" w:cs="Arial"/>
          <w:szCs w:val="22"/>
        </w:rPr>
        <w:t xml:space="preserve"> (Dz.U.</w:t>
      </w:r>
      <w:r>
        <w:rPr>
          <w:rFonts w:ascii="Arial" w:hAnsi="Arial" w:cs="Arial"/>
          <w:szCs w:val="22"/>
        </w:rPr>
        <w:t>202</w:t>
      </w:r>
      <w:r w:rsidR="00AD5078">
        <w:rPr>
          <w:rFonts w:ascii="Arial" w:hAnsi="Arial" w:cs="Arial"/>
          <w:szCs w:val="22"/>
        </w:rPr>
        <w:t>3</w:t>
      </w:r>
      <w:r w:rsidR="00CD7947">
        <w:rPr>
          <w:rFonts w:ascii="Arial" w:hAnsi="Arial" w:cs="Arial"/>
          <w:szCs w:val="22"/>
        </w:rPr>
        <w:t>.</w:t>
      </w:r>
      <w:r w:rsidR="00600C7D">
        <w:rPr>
          <w:rFonts w:ascii="Arial" w:hAnsi="Arial" w:cs="Arial"/>
          <w:szCs w:val="22"/>
        </w:rPr>
        <w:t>775</w:t>
      </w:r>
      <w:r w:rsidR="005B4A8C">
        <w:rPr>
          <w:rFonts w:ascii="Arial" w:hAnsi="Arial" w:cs="Arial"/>
          <w:szCs w:val="22"/>
        </w:rPr>
        <w:t xml:space="preserve"> ze zm.</w:t>
      </w:r>
      <w:r w:rsidRPr="0064298C">
        <w:rPr>
          <w:rFonts w:ascii="Arial" w:hAnsi="Arial" w:cs="Arial"/>
          <w:szCs w:val="22"/>
        </w:rPr>
        <w:t xml:space="preserve">) oraz art. 9ac ust. 1 ustawy z 28 marca 2003 r. </w:t>
      </w:r>
      <w:r w:rsidR="00CD7947">
        <w:rPr>
          <w:rFonts w:ascii="Arial" w:hAnsi="Arial" w:cs="Arial"/>
          <w:i/>
          <w:szCs w:val="22"/>
        </w:rPr>
        <w:t>o </w:t>
      </w:r>
      <w:r w:rsidRPr="0064298C">
        <w:rPr>
          <w:rFonts w:ascii="Arial" w:hAnsi="Arial" w:cs="Arial"/>
          <w:i/>
          <w:szCs w:val="22"/>
        </w:rPr>
        <w:t>transporcie kolejowym</w:t>
      </w:r>
      <w:r w:rsidRPr="0064298C">
        <w:rPr>
          <w:rFonts w:ascii="Arial" w:hAnsi="Arial" w:cs="Arial"/>
          <w:szCs w:val="22"/>
        </w:rPr>
        <w:t xml:space="preserve"> (Dz.U.</w:t>
      </w:r>
      <w:r>
        <w:rPr>
          <w:rFonts w:ascii="Arial" w:hAnsi="Arial" w:cs="Arial"/>
          <w:szCs w:val="22"/>
        </w:rPr>
        <w:t>202</w:t>
      </w:r>
      <w:r w:rsidR="005B4A8C">
        <w:rPr>
          <w:rFonts w:ascii="Arial" w:hAnsi="Arial" w:cs="Arial"/>
          <w:szCs w:val="22"/>
        </w:rPr>
        <w:t>3</w:t>
      </w:r>
      <w:r w:rsidR="007F7FAE">
        <w:rPr>
          <w:rFonts w:ascii="Arial" w:hAnsi="Arial" w:cs="Arial"/>
          <w:szCs w:val="22"/>
        </w:rPr>
        <w:t>.</w:t>
      </w:r>
      <w:r w:rsidR="005B4A8C">
        <w:rPr>
          <w:rFonts w:ascii="Arial" w:hAnsi="Arial" w:cs="Arial"/>
          <w:szCs w:val="22"/>
        </w:rPr>
        <w:t>602</w:t>
      </w:r>
      <w:r w:rsidR="00096899">
        <w:rPr>
          <w:rFonts w:ascii="Arial" w:hAnsi="Arial" w:cs="Arial"/>
          <w:szCs w:val="22"/>
        </w:rPr>
        <w:t xml:space="preserve"> ze zmianami</w:t>
      </w:r>
      <w:r w:rsidRPr="0064298C">
        <w:rPr>
          <w:rFonts w:ascii="Arial" w:hAnsi="Arial" w:cs="Arial"/>
          <w:szCs w:val="22"/>
        </w:rPr>
        <w:t>),</w:t>
      </w:r>
    </w:p>
    <w:p w:rsidR="00054D31" w:rsidRPr="00775645" w:rsidRDefault="00054D31" w:rsidP="00054D31">
      <w:pPr>
        <w:pStyle w:val="Tekstpodstawowy"/>
        <w:rPr>
          <w:rFonts w:ascii="Arial" w:hAnsi="Arial" w:cs="Arial"/>
          <w:b/>
          <w:szCs w:val="22"/>
        </w:rPr>
      </w:pPr>
    </w:p>
    <w:p w:rsidR="00054D31" w:rsidRPr="0064298C" w:rsidRDefault="00054D31" w:rsidP="00054D31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r w:rsidRPr="0064298C">
        <w:rPr>
          <w:rFonts w:ascii="Arial" w:hAnsi="Arial" w:cs="Arial"/>
          <w:b/>
          <w:sz w:val="28"/>
          <w:szCs w:val="28"/>
        </w:rPr>
        <w:t xml:space="preserve">WOJEWODA MAŁOPOLSKI </w:t>
      </w:r>
    </w:p>
    <w:p w:rsidR="00054D31" w:rsidRPr="0064298C" w:rsidRDefault="00054D31" w:rsidP="00054D31">
      <w:pPr>
        <w:pStyle w:val="Tekstpodstawowy"/>
        <w:rPr>
          <w:rFonts w:ascii="Arial" w:hAnsi="Arial" w:cs="Arial"/>
          <w:b/>
          <w:szCs w:val="22"/>
        </w:rPr>
      </w:pPr>
    </w:p>
    <w:p w:rsidR="00AD5078" w:rsidRPr="00AD5078" w:rsidRDefault="00E07591" w:rsidP="00AD507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D7947">
        <w:rPr>
          <w:rFonts w:ascii="Arial" w:hAnsi="Arial" w:cs="Arial"/>
          <w:spacing w:val="-4"/>
          <w:sz w:val="22"/>
          <w:szCs w:val="22"/>
          <w:u w:val="single"/>
        </w:rPr>
        <w:t xml:space="preserve">zawiadamia o wydaniu </w:t>
      </w:r>
      <w:r w:rsidR="00AD5078">
        <w:rPr>
          <w:rFonts w:ascii="Arial" w:hAnsi="Arial" w:cs="Arial"/>
          <w:spacing w:val="-4"/>
          <w:sz w:val="22"/>
          <w:szCs w:val="22"/>
          <w:u w:val="single"/>
        </w:rPr>
        <w:t>2</w:t>
      </w:r>
      <w:r w:rsidR="00600C7D">
        <w:rPr>
          <w:rFonts w:ascii="Arial" w:hAnsi="Arial" w:cs="Arial"/>
          <w:spacing w:val="-4"/>
          <w:sz w:val="22"/>
          <w:szCs w:val="22"/>
          <w:u w:val="single"/>
        </w:rPr>
        <w:t xml:space="preserve">5 </w:t>
      </w:r>
      <w:r w:rsidR="00AD5078">
        <w:rPr>
          <w:rFonts w:ascii="Arial" w:hAnsi="Arial" w:cs="Arial"/>
          <w:spacing w:val="-4"/>
          <w:sz w:val="22"/>
          <w:szCs w:val="22"/>
          <w:u w:val="single"/>
        </w:rPr>
        <w:t xml:space="preserve">sierpnia </w:t>
      </w:r>
      <w:r w:rsidRPr="00CD7947">
        <w:rPr>
          <w:rFonts w:ascii="Arial" w:hAnsi="Arial" w:cs="Arial"/>
          <w:spacing w:val="-4"/>
          <w:sz w:val="22"/>
          <w:szCs w:val="22"/>
          <w:u w:val="single"/>
        </w:rPr>
        <w:t>202</w:t>
      </w:r>
      <w:r w:rsidR="00CD7947" w:rsidRPr="00CD7947">
        <w:rPr>
          <w:rFonts w:ascii="Arial" w:hAnsi="Arial" w:cs="Arial"/>
          <w:spacing w:val="-4"/>
          <w:sz w:val="22"/>
          <w:szCs w:val="22"/>
          <w:u w:val="single"/>
        </w:rPr>
        <w:t>3</w:t>
      </w:r>
      <w:r w:rsidRPr="00CD7947">
        <w:rPr>
          <w:rFonts w:ascii="Arial" w:hAnsi="Arial" w:cs="Arial"/>
          <w:spacing w:val="-4"/>
          <w:sz w:val="22"/>
          <w:szCs w:val="22"/>
          <w:u w:val="single"/>
        </w:rPr>
        <w:t xml:space="preserve"> r. decyzji Nr </w:t>
      </w:r>
      <w:r w:rsidR="00AD5078">
        <w:rPr>
          <w:rFonts w:ascii="Arial" w:hAnsi="Arial" w:cs="Arial"/>
          <w:spacing w:val="-4"/>
          <w:sz w:val="22"/>
          <w:szCs w:val="22"/>
          <w:u w:val="single"/>
        </w:rPr>
        <w:t>7</w:t>
      </w:r>
      <w:r w:rsidRPr="009C40BD">
        <w:rPr>
          <w:rFonts w:ascii="Arial" w:hAnsi="Arial" w:cs="Arial"/>
          <w:spacing w:val="-4"/>
          <w:sz w:val="22"/>
          <w:szCs w:val="22"/>
          <w:u w:val="single"/>
        </w:rPr>
        <w:t>/</w:t>
      </w:r>
      <w:r w:rsidRPr="00CD7947">
        <w:rPr>
          <w:rFonts w:ascii="Arial" w:hAnsi="Arial" w:cs="Arial"/>
          <w:spacing w:val="-4"/>
          <w:sz w:val="22"/>
          <w:szCs w:val="22"/>
          <w:u w:val="single"/>
        </w:rPr>
        <w:t>BK/202</w:t>
      </w:r>
      <w:r w:rsidR="00CD7947" w:rsidRPr="00CD7947">
        <w:rPr>
          <w:rFonts w:ascii="Arial" w:hAnsi="Arial" w:cs="Arial"/>
          <w:spacing w:val="-4"/>
          <w:sz w:val="22"/>
          <w:szCs w:val="22"/>
          <w:u w:val="single"/>
        </w:rPr>
        <w:t>3</w:t>
      </w:r>
      <w:r w:rsidRPr="00CD7947">
        <w:rPr>
          <w:rFonts w:ascii="Arial" w:hAnsi="Arial" w:cs="Arial"/>
          <w:spacing w:val="-4"/>
          <w:sz w:val="22"/>
          <w:szCs w:val="22"/>
          <w:u w:val="single"/>
        </w:rPr>
        <w:t xml:space="preserve"> znak: WI-</w:t>
      </w:r>
      <w:r w:rsidR="00163FA4" w:rsidRPr="00CD7947">
        <w:rPr>
          <w:rFonts w:ascii="Arial" w:hAnsi="Arial" w:cs="Arial"/>
          <w:spacing w:val="-4"/>
          <w:sz w:val="22"/>
          <w:szCs w:val="22"/>
          <w:u w:val="single"/>
        </w:rPr>
        <w:t>I</w:t>
      </w:r>
      <w:r w:rsidRPr="00CD7947">
        <w:rPr>
          <w:rFonts w:ascii="Arial" w:hAnsi="Arial" w:cs="Arial"/>
          <w:spacing w:val="-4"/>
          <w:sz w:val="22"/>
          <w:szCs w:val="22"/>
          <w:u w:val="single"/>
        </w:rPr>
        <w:t>I.7840.1.</w:t>
      </w:r>
      <w:r w:rsidR="00AD5078">
        <w:rPr>
          <w:rFonts w:ascii="Arial" w:hAnsi="Arial" w:cs="Arial"/>
          <w:spacing w:val="-4"/>
          <w:sz w:val="22"/>
          <w:szCs w:val="22"/>
          <w:u w:val="single"/>
        </w:rPr>
        <w:t>106</w:t>
      </w:r>
      <w:r w:rsidRPr="00CD7947">
        <w:rPr>
          <w:rFonts w:ascii="Arial" w:hAnsi="Arial" w:cs="Arial"/>
          <w:spacing w:val="-4"/>
          <w:sz w:val="22"/>
          <w:szCs w:val="22"/>
          <w:u w:val="single"/>
        </w:rPr>
        <w:t>.202</w:t>
      </w:r>
      <w:r w:rsidR="00096899" w:rsidRPr="00CD7947">
        <w:rPr>
          <w:rFonts w:ascii="Arial" w:hAnsi="Arial" w:cs="Arial"/>
          <w:spacing w:val="-4"/>
          <w:sz w:val="22"/>
          <w:szCs w:val="22"/>
          <w:u w:val="single"/>
        </w:rPr>
        <w:t>2</w:t>
      </w:r>
      <w:r w:rsidRPr="00CD7947">
        <w:rPr>
          <w:rFonts w:ascii="Arial" w:hAnsi="Arial" w:cs="Arial"/>
          <w:spacing w:val="-4"/>
          <w:sz w:val="22"/>
          <w:szCs w:val="22"/>
          <w:u w:val="single"/>
        </w:rPr>
        <w:t>.</w:t>
      </w:r>
      <w:r w:rsidR="00AD5078">
        <w:rPr>
          <w:rFonts w:ascii="Arial" w:hAnsi="Arial" w:cs="Arial"/>
          <w:spacing w:val="-4"/>
          <w:sz w:val="22"/>
          <w:szCs w:val="22"/>
          <w:u w:val="single"/>
        </w:rPr>
        <w:t>DMP</w:t>
      </w:r>
      <w:r w:rsidRPr="00CD7947">
        <w:rPr>
          <w:rFonts w:ascii="Arial" w:hAnsi="Arial" w:cs="Arial"/>
          <w:spacing w:val="-4"/>
          <w:sz w:val="22"/>
          <w:szCs w:val="22"/>
        </w:rPr>
        <w:t xml:space="preserve"> </w:t>
      </w:r>
      <w:r w:rsidRPr="00600C7D">
        <w:rPr>
          <w:rFonts w:ascii="Arial" w:hAnsi="Arial" w:cs="Arial"/>
          <w:sz w:val="22"/>
          <w:szCs w:val="22"/>
        </w:rPr>
        <w:t>o pozwoleniu na b</w:t>
      </w:r>
      <w:bookmarkStart w:id="0" w:name="_Hlk521495377"/>
      <w:r w:rsidRPr="00600C7D">
        <w:rPr>
          <w:rFonts w:ascii="Arial" w:hAnsi="Arial" w:cs="Arial"/>
          <w:sz w:val="22"/>
          <w:szCs w:val="22"/>
        </w:rPr>
        <w:t xml:space="preserve">udowę zamierzenia budowlanego pn.: </w:t>
      </w:r>
      <w:bookmarkEnd w:id="0"/>
      <w:r w:rsidR="00AD5078" w:rsidRPr="00AD5078">
        <w:rPr>
          <w:rFonts w:ascii="Arial" w:hAnsi="Arial" w:cs="Arial"/>
          <w:b/>
          <w:i/>
          <w:sz w:val="22"/>
          <w:szCs w:val="22"/>
        </w:rPr>
        <w:t>Rozbiórka, przebudowa, rozbudowa i budowa obiektu budowlanego pn.: linia kolejowa nr 104 Chabówka – Nowy Sącz na odc. E od km 61+220 (km istn. 63+965) do km 73+892 (km istn. 76+652) wraz z infrastrukturą techniczną wzdłuż linii kolejowej nr 104 na odcinku od km 61+220 (km istn. 63+965) do km 73+892 (km istn. 76+652), wzdłuż linii kolejowej nr 96 Tarnów – Leluchów na odc. od km istn. 87+700 do km istn. 90+345 oraz na stacji Nowy Sącz.</w:t>
      </w:r>
      <w:r w:rsidR="00AD5078" w:rsidRPr="00AD5078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</w:p>
    <w:p w:rsidR="00AD5078" w:rsidRPr="00AD5078" w:rsidRDefault="00AD5078" w:rsidP="00AD5078">
      <w:pPr>
        <w:tabs>
          <w:tab w:val="left" w:pos="8789"/>
        </w:tabs>
        <w:jc w:val="both"/>
        <w:rPr>
          <w:rFonts w:ascii="Arial" w:hAnsi="Arial" w:cs="Arial"/>
          <w:b/>
          <w:bCs/>
          <w:spacing w:val="2"/>
          <w:sz w:val="12"/>
          <w:szCs w:val="22"/>
        </w:rPr>
      </w:pPr>
    </w:p>
    <w:p w:rsidR="00AD5078" w:rsidRPr="00AD5078" w:rsidRDefault="00AD5078" w:rsidP="00AD5078">
      <w:pPr>
        <w:tabs>
          <w:tab w:val="left" w:pos="8789"/>
        </w:tabs>
        <w:jc w:val="both"/>
        <w:rPr>
          <w:rFonts w:ascii="Arial" w:hAnsi="Arial" w:cs="Arial"/>
          <w:b/>
          <w:bCs/>
          <w:spacing w:val="2"/>
          <w:sz w:val="22"/>
          <w:szCs w:val="22"/>
        </w:rPr>
      </w:pPr>
      <w:r w:rsidRPr="00AD5078">
        <w:rPr>
          <w:rFonts w:ascii="Arial" w:hAnsi="Arial" w:cs="Arial"/>
          <w:b/>
          <w:bCs/>
          <w:spacing w:val="2"/>
          <w:sz w:val="22"/>
          <w:szCs w:val="22"/>
        </w:rPr>
        <w:t xml:space="preserve">Adres zamierzenia budowlanego: </w:t>
      </w:r>
    </w:p>
    <w:p w:rsidR="00AD5078" w:rsidRPr="00AD5078" w:rsidRDefault="00AD5078" w:rsidP="00AD5078">
      <w:pPr>
        <w:tabs>
          <w:tab w:val="left" w:pos="8789"/>
        </w:tabs>
        <w:jc w:val="both"/>
        <w:rPr>
          <w:rFonts w:ascii="Arial" w:hAnsi="Arial" w:cs="Arial"/>
          <w:b/>
          <w:iCs/>
          <w:sz w:val="12"/>
          <w:szCs w:val="22"/>
        </w:rPr>
      </w:pPr>
    </w:p>
    <w:p w:rsidR="00AD5078" w:rsidRPr="00AD5078" w:rsidRDefault="00AD5078" w:rsidP="00AD5078">
      <w:pPr>
        <w:tabs>
          <w:tab w:val="left" w:pos="8789"/>
        </w:tabs>
        <w:jc w:val="both"/>
        <w:rPr>
          <w:rFonts w:ascii="Arial" w:hAnsi="Arial" w:cs="Arial"/>
          <w:b/>
          <w:bCs/>
          <w:spacing w:val="2"/>
          <w:sz w:val="22"/>
          <w:szCs w:val="22"/>
        </w:rPr>
      </w:pPr>
      <w:r w:rsidRPr="00AD5078">
        <w:rPr>
          <w:rFonts w:ascii="Arial" w:hAnsi="Arial" w:cs="Arial"/>
          <w:b/>
          <w:iCs/>
          <w:sz w:val="22"/>
          <w:szCs w:val="22"/>
        </w:rPr>
        <w:t xml:space="preserve">Województwo: </w:t>
      </w:r>
      <w:r w:rsidRPr="00AD5078">
        <w:rPr>
          <w:rFonts w:ascii="Arial" w:hAnsi="Arial" w:cs="Arial"/>
          <w:b/>
          <w:sz w:val="22"/>
          <w:szCs w:val="22"/>
        </w:rPr>
        <w:t>MAŁOPOLSKIE</w:t>
      </w:r>
      <w:r w:rsidRPr="00AD5078">
        <w:rPr>
          <w:rFonts w:ascii="Arial" w:hAnsi="Arial" w:cs="Arial"/>
          <w:b/>
          <w:iCs/>
          <w:sz w:val="22"/>
          <w:szCs w:val="22"/>
        </w:rPr>
        <w:t xml:space="preserve"> Powiat: </w:t>
      </w:r>
      <w:r w:rsidRPr="00AD5078">
        <w:rPr>
          <w:rFonts w:ascii="Arial" w:hAnsi="Arial" w:cs="Arial"/>
          <w:b/>
          <w:sz w:val="22"/>
          <w:szCs w:val="22"/>
        </w:rPr>
        <w:t>NOWY SĄCZ</w:t>
      </w:r>
      <w:r w:rsidRPr="00AD5078">
        <w:rPr>
          <w:rFonts w:ascii="Arial" w:hAnsi="Arial" w:cs="Arial"/>
          <w:b/>
          <w:iCs/>
          <w:sz w:val="22"/>
          <w:szCs w:val="22"/>
        </w:rPr>
        <w:t xml:space="preserve"> Gmina: </w:t>
      </w:r>
      <w:r w:rsidRPr="00AD5078">
        <w:rPr>
          <w:rFonts w:ascii="Arial" w:hAnsi="Arial" w:cs="Arial"/>
          <w:b/>
          <w:sz w:val="22"/>
          <w:szCs w:val="22"/>
        </w:rPr>
        <w:t xml:space="preserve">NOWY-SĄCZ 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0024</w:t>
      </w:r>
      <w:r w:rsidRPr="00AD5078">
        <w:rPr>
          <w:rFonts w:ascii="Arial" w:hAnsi="Arial" w:cs="Arial"/>
          <w:b/>
          <w:i/>
          <w:sz w:val="22"/>
          <w:szCs w:val="22"/>
        </w:rPr>
        <w:t>: 126201_1.0024.1/2, 126201_1.0024.1/1, 126201_1.0024.1/3, 126201_1.0024.14/4, 126201_1.0024.14/5, 126201_1.0024.145, 126201_1.0024.152/2, 126201_1.0024.152/1, 126201_1.0024.18/1, 126201_1.0024.18/2, 126201_1.0024.19, 126201_1.0024.2/2, 126201_1.0024.2/1, 126201_1.0024.20/1, 126201_1.0024.22/6, 126201_1.0024.22/5, 126201_1.0024.3/1, 126201_1.0024.3/2, 126201_1.0024.33/1, 126201_1.0024.33/5, 126201_1.0024.4/6, 126201_1.0024.4/7, 126201_1.0024.5/1, 126201_1.0024.5/2, 126201_1.0024.6/2, 126201_1.0024.6/1,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0025</w:t>
      </w:r>
      <w:r w:rsidRPr="00AD5078">
        <w:rPr>
          <w:rFonts w:ascii="Arial" w:hAnsi="Arial" w:cs="Arial"/>
          <w:b/>
          <w:i/>
          <w:sz w:val="22"/>
          <w:szCs w:val="22"/>
        </w:rPr>
        <w:t>: 126201_1.0025.1/1, 126201_1.0025.1/2, 126201_1.0025.10, 126201_1.0025.100, 126201_1.0025.11/2, 126201_1.0025.11/1, 126201_1.0025.12/4, 126201_1.0025.12/3, 126201_1.0025.13/20, 126201_1.0025.13/19, 126201_1.0025.13/22, 126201_1.0025.13/21, 126201_1.0025.14/12, 126201_1.0025.14/11, 126201_1.0025.15/11, 126201_1.0025.15/10, 126201_1.0025.16/2, 126201_1.0025.2,  126201_1.0025.3, 126201_1.0025.47/4, 126201_1.0025.48/1, 126201_1.0025.48/2, 126201_1.0025.8, 126201_1.0025.89/1, 126201_1.0025.91, 126201_1.0025.93, 126201_1.0025.94, 126201_1.0025.99,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0026</w:t>
      </w:r>
      <w:r w:rsidRPr="00AD5078">
        <w:rPr>
          <w:rFonts w:ascii="Arial" w:hAnsi="Arial" w:cs="Arial"/>
          <w:b/>
          <w:i/>
          <w:sz w:val="22"/>
          <w:szCs w:val="22"/>
        </w:rPr>
        <w:t>: 126201_1.0026.34/10, 126201_1.0026.34/18, 126201_1.0026.34/19, 126201_1.0026.34/6,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0029</w:t>
      </w:r>
      <w:r w:rsidRPr="00AD5078">
        <w:rPr>
          <w:rFonts w:ascii="Arial" w:hAnsi="Arial" w:cs="Arial"/>
          <w:b/>
          <w:i/>
          <w:sz w:val="22"/>
          <w:szCs w:val="22"/>
        </w:rPr>
        <w:t>: 126201_1.0029.1/1, 126201_1.0029.146, 126201_1.0029.147/2, 126201_1.0029.147/1, 126201_1.0029.148, 126201_1.0029.149, 126201_1.0029.150, 126201_1.0029.151, 126201_1.0029.155/1, 126201_1.0029.155/4, 126201_1.0029.155/3, 126201_1.0029.158/2, 126201_1.0029.159/1, 126201_1.0029.159/2, 126201_1.0029.176, 126201_1.0029.177, 126201_1.0029.178, 126201_1.0029.179, 126201_1.0029.180, 126201_1.0029.181/1, 126201_1.0029.181/2, 126201_1.0029.183, 126201_1.0029.184, 126201_1.0029.2, 126201_1.0029.23, 126201_1.0029.24/2, 126201_1.0029.24/1,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0076</w:t>
      </w:r>
      <w:r w:rsidRPr="00AD5078">
        <w:rPr>
          <w:rFonts w:ascii="Arial" w:hAnsi="Arial" w:cs="Arial"/>
          <w:b/>
          <w:i/>
          <w:sz w:val="22"/>
          <w:szCs w:val="22"/>
        </w:rPr>
        <w:t xml:space="preserve">: 126201_1.0076.102/2, 126201_1.0076.103/2, 126201_1.0076.104/2, 126201_1.0076.105/2, 126201_1.0076.106/2, 126201_1.0076.107/1, 126201_1.0076.107/2, 126201_1.0076.108/2, 126201_1.0076.108/1, 126201_1.0076.109/1, 126201_1.0076.109/2, 126201_1.0076.110/7, 126201_1.0076.110/6, 126201_1.0076.110/8, 126201_1.0076.110/10, 126201_1.0076.110/9, 126201_1.0076.110/4, 126201_1.0076.110/12, 126201_1.0076.111/1, 126201_1.0076.111/18, 126201_1.0076.111/19, 126201_1.0076.111/21, 126201_1.0076.115/2, 126201_1.0076.116/2, 126201_1.0076.117/2, 126201_1.0076.118/2, 126201_1.0076.119/2, 126201_1.0076.120/2, 126201_1.0076.121/1, 126201_1.0076.121/4, </w:t>
      </w:r>
      <w:r w:rsidRPr="00AD5078">
        <w:rPr>
          <w:rFonts w:ascii="Arial" w:hAnsi="Arial" w:cs="Arial"/>
          <w:b/>
          <w:i/>
          <w:sz w:val="22"/>
          <w:szCs w:val="22"/>
        </w:rPr>
        <w:lastRenderedPageBreak/>
        <w:t>126201_1.0076.121/3, 126201_1.0076.122, 126201_1.0076.124, 126201_1.0076.132, 126201_1.0076.133/2, 126201_1.0076.133/1, 126201_1.0076.134, 126201_1.0076.135, 126201_1.0076.136, 126201_1.0076.137, 126201_1.0076.58/4, 126201_1.0076.58/3, 126201_1.0076.59/2, 126201_1.0076.59/1, 126201_1.0076.60/7, 126201_1.0076.60/8, 126201_1.0076.61/3, 126201_1.0076.61/4, 126201_1.0076.62/5, 126201_1.0076.62/4, 126201_1.0076.63/3, 126201_1.0076.63/4, 126201_1.0076.65/5, 126201_1.0076.65/4, 126201_1.0076.65/3, 126201_1.0076.70/6, 126201_1.0076.70/5, 126201_1.0076.72/16, 126201_1.0076.83/3, 126201_1.0076.83/4, 126201_1.0076.98, 126201_1.0076.99,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0077</w:t>
      </w:r>
      <w:r w:rsidRPr="00AD5078">
        <w:rPr>
          <w:rFonts w:ascii="Arial" w:hAnsi="Arial" w:cs="Arial"/>
          <w:b/>
          <w:i/>
          <w:sz w:val="22"/>
          <w:szCs w:val="22"/>
        </w:rPr>
        <w:t>: 126201_1.0077.93/4, 126201_1.0077.96,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0081</w:t>
      </w:r>
      <w:r w:rsidRPr="00AD5078">
        <w:rPr>
          <w:rFonts w:ascii="Arial" w:hAnsi="Arial" w:cs="Arial"/>
          <w:b/>
          <w:i/>
          <w:sz w:val="22"/>
          <w:szCs w:val="22"/>
        </w:rPr>
        <w:t>: 126201_1.0081.1/2, 126201_1.0081.2/1, 126201_1.0081.2/2,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0086</w:t>
      </w:r>
      <w:r w:rsidRPr="00AD5078">
        <w:rPr>
          <w:rFonts w:ascii="Arial" w:hAnsi="Arial" w:cs="Arial"/>
          <w:b/>
          <w:i/>
          <w:sz w:val="22"/>
          <w:szCs w:val="22"/>
        </w:rPr>
        <w:t>: 126201_1.0086.100/2, 126201_1.0086.100/1, 126201_1.0086.101, 126201_1.0086.102, 126201_1.0086.103, 126201_1.0086.104, 126201_1.0086.105, 126201_1.0086.106, 126201_1.0086.107/1, 126201_1.0086.107/2, 126201_1.0086.108, 126201_1.0086.109/1, 126201_1.0086.109/2, 126201_1.0086.110/2, 126201_1.0086.110/5, 126201_1.0086.110/6, 126201_1.0086.110/4, 126201_1.0086.111/2, 126201_1.0086.111/1, 126201_1.0086.112/1, 126201_1.0086.112/2, 126201_1.0086.113, 126201_1.0086.114, 126201_1.0086.115, 126201_1.0086.116/3, 126201_1.0086.116/2, 126201_1.0086.116/1, 126201_1.0086.152/1, 126201_1.0086.152/2, 126201_1.0086.152/3, 126201_1.0086.152/4, 126201_1.0086.153, 126201_1.0086.155, 126201_1.0086.157, 126201_1.0086.158/1, 126201_1.0086.158/2, 126201_1.0086.160, 126201_1.0086.163, 126201_1.0086.165/2, 126201_1.0086.165/1, 126201_1.0086.166/4, 126201_1.0086.166/5, 126201_1.0086.166/7, 126201_1.0086.166/6, 126201_1.0086.166/8, 126201_1.0086.166/9, 126201_1.0086.42/1, 126201_1.0086.42/2, 126201_1.0086.43/3, 126201_1.0086.43/4, 126201_1.0086.44, 126201_1.0086.45, 126201_1.0086.46/1, 126201_1.0086.46/2, 126201_1.0086.46/3, 126201_1.0086.78/1, 126201_1.0086.78/2, 126201_1.0086.79/2, 126201_1.0086.79/1, 126201_1.0086.80/2, 126201_1.0086.80/1, 126201_1.0086.81/1, 126201_1.0086.81/2, 126201_1.0086.82/2, 126201_1.0086.82/1, 126201_1.0086.83/6, 126201_1.0086.83/5, 126201_1.0086.83/8, 126201_1.0086.84/2, 126201_1.0086.84/1, 126201_1.0086.85, 126201_1.0086.86/3, 126201_1.0086.86/5, 126201_1.0086.86/7, 126201_1.0086.87/1, 126201_1.0086.87/2, 126201_1.0086.89, 126201_1.0086.90/1, 126201_1.0086.90/4, 126201_1.0086.90/3, 126201_1.0086.91/1, 126201_1.0086.91/2, 126201_1.0086.92/1, 126201_1.0086.92/2, 126201_1.0086.93, 126201_1.0086.94/4, 126201_1.0086.94/3, 126201_1.0086.94/6, 126201_1.0086.94/5, 126201_1.0086.96/2, 126201_1.0086.96/1,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0087</w:t>
      </w:r>
      <w:r w:rsidRPr="00AD5078">
        <w:rPr>
          <w:rFonts w:ascii="Arial" w:hAnsi="Arial" w:cs="Arial"/>
          <w:b/>
          <w:i/>
          <w:sz w:val="22"/>
          <w:szCs w:val="22"/>
        </w:rPr>
        <w:t>: 126201_1.0087.30/1, 126201_1.0087.30/2, 126201_1.0087.31/1,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0088</w:t>
      </w:r>
      <w:r w:rsidRPr="00AD5078">
        <w:rPr>
          <w:rFonts w:ascii="Arial" w:hAnsi="Arial" w:cs="Arial"/>
          <w:b/>
          <w:i/>
          <w:sz w:val="22"/>
          <w:szCs w:val="22"/>
        </w:rPr>
        <w:t>: 126201_1.0088.1/2, 126201_1.0088.1/1, 126201_1.0088.106/1, 126201_1.0088.106/2, 126201_1.0088.107/2, 126201_1.0088.107/1, 126201_1.0088.109/3, 126201_1.0088.109/4, 126201_1.0088.110/5, 126201_1.0088.110/4, 126201_1.0088.111/2, 126201_1.0088.111/1, 126201_1.0088.112/2, 126201_1.0088.114/4, 126201_1.0088.114/5, 126201_1.0088.114/7, 126201_1.0088.114/6, 126201_1.0088.115, 126201_1.0088.127/2, 126201_1.0088.127/1, 126201_1.0088.128, 126201_1.0088.13/1, 126201_1.0088.13/2, 126201_1.0088.14/2, 126201_1.0088.14/1, 126201_1.0088.4/2, 126201_1.0088.5/1, 126201_1.0088.5/4, 126201_1.0088.5/3, 126201_1.0088.6/2, 126201_1.0088.6/1, 126201_1.0088.9/2, 126201_1.0088.9/1,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0092</w:t>
      </w:r>
      <w:r w:rsidRPr="00AD5078">
        <w:rPr>
          <w:rFonts w:ascii="Arial" w:hAnsi="Arial" w:cs="Arial"/>
          <w:b/>
          <w:i/>
          <w:sz w:val="22"/>
          <w:szCs w:val="22"/>
        </w:rPr>
        <w:t>: 126201_1.0092.100, 126201_1.0092.101, 126201_1.0092.102, 126201_1.0092.103, 126201_1.0092.104, 126201_1.0092.110/2, 126201_1.0092.111/4, 126201_1.0092.113/2, 126201_1.0092.114/1, 126201_1.0092.114/3, 126201_1.0092.114/2, 126201_1.0092.115/4, 126201_1.0092.117, 126201_1.0092.119, 126201_1.0092.78, 126201_1.0092.90, 126201_1.0092.98, 126201_1.0092.99,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0093</w:t>
      </w:r>
      <w:r w:rsidRPr="00AD5078">
        <w:rPr>
          <w:rFonts w:ascii="Arial" w:hAnsi="Arial" w:cs="Arial"/>
          <w:b/>
          <w:i/>
          <w:sz w:val="22"/>
          <w:szCs w:val="22"/>
        </w:rPr>
        <w:t>: 126201_1.0093.10/2, 126201_1.0093.25/2, 126201_1.0093.26/4, 126201_1.0093.26/3, 126201_1.0093.26/2, 126201_1.0093.27/1, 126201_1.0093.27/2, 126201_1.0093.32/3, 126201_1.0093.33/1, 126201_1.0093.34, 126201_1.0093.9/1,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0094</w:t>
      </w:r>
      <w:r w:rsidRPr="00AD5078">
        <w:rPr>
          <w:rFonts w:ascii="Arial" w:hAnsi="Arial" w:cs="Arial"/>
          <w:b/>
          <w:i/>
          <w:sz w:val="22"/>
          <w:szCs w:val="22"/>
        </w:rPr>
        <w:t xml:space="preserve">: 126201_1.0094.1/35, 126201_1.0094.1/34, 126201_1.0094.1/17, 126201_1.0094.1/18, 126201_1.0094.1/22, 126201_1.0094.1/23, 126201_1.0094.1/24, </w:t>
      </w:r>
      <w:r w:rsidRPr="00AD5078">
        <w:rPr>
          <w:rFonts w:ascii="Arial" w:hAnsi="Arial" w:cs="Arial"/>
          <w:b/>
          <w:i/>
          <w:sz w:val="22"/>
          <w:szCs w:val="22"/>
        </w:rPr>
        <w:lastRenderedPageBreak/>
        <w:t>126201_1.0094.1/26, 126201_1.0094.1/27, 126201_1.0094.1/3, 126201_1.0094.1/5, 126201_1.0094.5/1,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0102</w:t>
      </w:r>
      <w:r w:rsidRPr="00AD5078">
        <w:rPr>
          <w:rFonts w:ascii="Arial" w:hAnsi="Arial" w:cs="Arial"/>
          <w:b/>
          <w:i/>
          <w:sz w:val="22"/>
          <w:szCs w:val="22"/>
        </w:rPr>
        <w:t>: 126201_1.0102.55, 126201_1.0102.58, 126201_1.0102.61/2, 126201_1.0102.62/1, 126201_1.0102.62/2,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0107</w:t>
      </w:r>
      <w:r w:rsidRPr="00AD5078">
        <w:rPr>
          <w:rFonts w:ascii="Arial" w:hAnsi="Arial" w:cs="Arial"/>
          <w:b/>
          <w:i/>
          <w:sz w:val="22"/>
          <w:szCs w:val="22"/>
        </w:rPr>
        <w:t>: 126201_1.0107.169/2, 126201_1.0107.77/5,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0108</w:t>
      </w:r>
      <w:r w:rsidRPr="00AD5078">
        <w:rPr>
          <w:rFonts w:ascii="Arial" w:hAnsi="Arial" w:cs="Arial"/>
          <w:b/>
          <w:i/>
          <w:sz w:val="22"/>
          <w:szCs w:val="22"/>
        </w:rPr>
        <w:t>: 126201_1.0108.51/5, 126201_1.0108.51/6, 126201_1.0108.51/9, 126201_1.0108.56/1, 126201_1.0108.56/2,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0112</w:t>
      </w:r>
      <w:r w:rsidRPr="00AD5078">
        <w:rPr>
          <w:rFonts w:ascii="Arial" w:hAnsi="Arial" w:cs="Arial"/>
          <w:b/>
          <w:i/>
          <w:sz w:val="22"/>
          <w:szCs w:val="22"/>
        </w:rPr>
        <w:t>: 126201_1.0112.39/1,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0118</w:t>
      </w:r>
      <w:r w:rsidRPr="00AD5078">
        <w:rPr>
          <w:rFonts w:ascii="Arial" w:hAnsi="Arial" w:cs="Arial"/>
          <w:b/>
          <w:i/>
          <w:sz w:val="22"/>
          <w:szCs w:val="22"/>
        </w:rPr>
        <w:t xml:space="preserve">: 126201_1.0118.1, 126201_1.0118.100/5, 126201_1.0118.101/4, 126201_1.0118.101/3, 126201_1.0118.101/6, 126201_1.0118.101/5, 126201_1.0118.103/4, 126201_1.0118.103/5, 126201_1.0118.104/3, 126201_1.0118.105/5, 126201_1.0118.105/7, 126201_1.0118.111/5, 126201_1.0118.163/4, 126201_1.0118.165/2, 126201_1.0118.165/1, 126201_1.0118.166/1, 126201_1.0118.167, 126201_1.0118.168/1, 126201_1.0118.183/1, 126201_1.0118.184/1, 126201_1.0118.192/4, 126201_1.0118.193/6, 126201_1.0118.2, 126201_1.0118.202/10, 126201_1.0118.202/11, 126201_1.0118.203/18, 126201_1.0118.210/13, 126201_1.0118.219/1, 126201_1.0118.22, 126201_1.0118.220/1, 126201_1.0118.220/5, 126201_1.0118.220/6, 126201_1.0118.220/7, 126201_1.0118.221/6, 126201_1.0118.23, 126201_1.0118.232/2, 126201_1.0118.232/1, 126201_1.0118.233/20, 126201_1.0118.233/21, 126201_1.0118.233/19, 126201_1.0118.246/20, 126201_1.0118.246/22, 126201_1.0118.247/12, 126201_1.0118.247/13, 126201_1.0118.255/25, 126201_1.0118.255/26, 126201_1.0118.256/26, 126201_1.0118.256/27, 126201_1.0118.257/25, 126201_1.0118.257/26, 126201_1.0118.257/21, 126201_1.0118.257/22, 126201_1.0118.258/29, 126201_1.0118.259/57, 126201_1.0118.267/29, 126201_1.0118.267/27, 126201_1.0118.269/9, 126201_1.0118.27/13, 126201_1.0118.27/4, 126201_1.0118.27/5, 126201_1.0118.27/7, 126201_1.0118.279/2, 126201_1.0118.280/8, 126201_1.0118.280/9, 126201_1.0118.283/1, 126201_1.0118.283/2, 126201_1.0118.284/2, 126201_1.0118.289/9, 126201_1.0118.289/10, 126201_1.0118.290/1, 126201_1.0118.290/9, 126201_1.0118.290/11, 126201_1.0118.290/13, 126201_1.0118.290/14, 126201_1.0118.290/15, 126201_1.0118.290/16, 126201_1.0118.290/17, 126201_1.0118.293/2, 126201_1.0118.293/4, 126201_1.0118.293/5, 126201_1.0118.3/2, 126201_1.0118.3/1, 126201_1.0118.30, 126201_1.0118.310, 126201_1.0118.311, 126201_1.0118.321/1, 126201_1.0118.33/1, 126201_1.0118.33/2, 126201_1.0118.33/3, 126201_1.0118.33/5, 126201_1.0118.34/5, 126201_1.0118.34/4, 126201_1.0118.34/2, 126201_1.0118.34/3, 126201_1.0118.35, 126201_1.0118.36, 126201_1.0118.383/23, 126201_1.0118.383/33, 126201_1.0118.383/34, 126201_1.0118.397/2, 126201_1.0118.4, 126201_1.0118.400, 126201_1.0118.401/11, 126201_1.0118.43/2, 126201_1.0118.43/1, 126201_1.0118.499/2, 126201_1.0118.499/1, 126201_1.0118.5/1, 126201_1.0118.522/2, 126201_1.0118.522/1, 126201_1.0118.525, 126201_1.0118.526/1, 126201_1.0118.526/2, 126201_1.0118.527/1, 126201_1.0118.529/1, 126201_1.0118.533, 126201_1.0118.535/3, 126201_1.0118.535/5, 126201_1.0118.536/10, 126201_1.0118.536/11, 126201_1.0118.536/12, 126201_1.0118.538/4, 126201_1.0118.543, 126201_1.0118.60, 126201_1.0118.61/2, 126201_1.0118.61/1, 126201_1.0118.615/11, 126201_1.0118.615/7, 126201_1.0118.617/3, 126201_1.0118.617/2, 126201_1.0118.617/1, 126201_1.0118.618/2, 126201_1.0118.618/1, 126201_1.0118.619, 126201_1.0118.62/5, 126201_1.0118.622/5, 126201_1.0118.622/4, 126201_1.0118.623/7, 126201_1.0118.623/8, 126201_1.0118.627/6, 126201_1.0118.627/5, 126201_1.0118.628/1, 126201_1.0118.628/2, 126201_1.0118.63/6, 126201_1.0118.632/4, 126201_1.0118.632/5, 126201_1.0118.633/7, 126201_1.0118.633/6, 126201_1.0118.72/1, 126201_1.0118.72/2, 126201_1.0118.73/1, 126201_1.0118.74/1, 126201_1.0118.835/1, 126201_1.0118.835/2, 126201_1.0118.842, 126201_1.0118.843/3, 126201_1.0118.843/4, 126201_1.0118.843/5, 126201_1.0118.843/6, 126201_1.0118.845/4, 126201_1.0118.845/3, 126201_1.0118.846/2, 126201_1.0118.846/1, 126201_1.0118.847/2, 126201_1.0118.847/1, 126201_1.0118.857/1, 126201_1.0118.857/2, 126201_1.0118.86/1, 126201_1.0118.86/6, 126201_1.0118.87/2, 126201_1.0118.87/1, 126201_1.0118.88, </w:t>
      </w:r>
      <w:r w:rsidRPr="00AD5078">
        <w:rPr>
          <w:rFonts w:ascii="Arial" w:hAnsi="Arial" w:cs="Arial"/>
          <w:b/>
          <w:i/>
          <w:sz w:val="22"/>
          <w:szCs w:val="22"/>
        </w:rPr>
        <w:lastRenderedPageBreak/>
        <w:t>126201_1.0118.882, 126201_1.0118.907/1, 126201_1.0118.911/4, 126201_1.0118.912/6, 126201_1.0118.921/7, 126201_1.0118.921/6, 126201_1.0118.923, 126201_1.0118.931/2,</w:t>
      </w:r>
    </w:p>
    <w:p w:rsidR="00AD5078" w:rsidRPr="00AD5078" w:rsidRDefault="00AD5078" w:rsidP="00AD5078">
      <w:pPr>
        <w:spacing w:before="180" w:after="60"/>
        <w:jc w:val="both"/>
        <w:rPr>
          <w:rFonts w:ascii="Arial" w:hAnsi="Arial" w:cs="Arial"/>
          <w:b/>
          <w:sz w:val="22"/>
          <w:szCs w:val="22"/>
        </w:rPr>
      </w:pPr>
      <w:r w:rsidRPr="00AD5078">
        <w:rPr>
          <w:rFonts w:ascii="Arial" w:hAnsi="Arial" w:cs="Arial"/>
          <w:b/>
          <w:iCs/>
          <w:sz w:val="22"/>
          <w:szCs w:val="22"/>
        </w:rPr>
        <w:t xml:space="preserve">Województwo: </w:t>
      </w:r>
      <w:r w:rsidRPr="00AD5078">
        <w:rPr>
          <w:rFonts w:ascii="Arial" w:hAnsi="Arial" w:cs="Arial"/>
          <w:b/>
          <w:sz w:val="22"/>
          <w:szCs w:val="22"/>
        </w:rPr>
        <w:t>MAŁOPOLSKIE</w:t>
      </w:r>
      <w:r w:rsidRPr="00AD5078">
        <w:rPr>
          <w:rFonts w:ascii="Arial" w:hAnsi="Arial" w:cs="Arial"/>
          <w:b/>
          <w:iCs/>
          <w:sz w:val="22"/>
          <w:szCs w:val="22"/>
        </w:rPr>
        <w:t xml:space="preserve"> Powiat: </w:t>
      </w:r>
      <w:r w:rsidRPr="00AD5078">
        <w:rPr>
          <w:rFonts w:ascii="Arial" w:hAnsi="Arial" w:cs="Arial"/>
          <w:b/>
          <w:sz w:val="22"/>
          <w:szCs w:val="22"/>
        </w:rPr>
        <w:t xml:space="preserve">NOWOSĄDECKI </w:t>
      </w:r>
      <w:r w:rsidRPr="00AD5078">
        <w:rPr>
          <w:rFonts w:ascii="Arial" w:hAnsi="Arial" w:cs="Arial"/>
          <w:b/>
          <w:iCs/>
          <w:sz w:val="22"/>
          <w:szCs w:val="22"/>
        </w:rPr>
        <w:t xml:space="preserve">Gmina: </w:t>
      </w:r>
      <w:r w:rsidRPr="00AD5078">
        <w:rPr>
          <w:rFonts w:ascii="Arial" w:hAnsi="Arial" w:cs="Arial"/>
          <w:b/>
          <w:sz w:val="22"/>
          <w:szCs w:val="22"/>
        </w:rPr>
        <w:t>CHEŁMIEC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0009 Klęczany</w:t>
      </w:r>
      <w:r w:rsidRPr="00AD5078">
        <w:rPr>
          <w:rFonts w:ascii="Arial" w:hAnsi="Arial" w:cs="Arial"/>
          <w:b/>
          <w:i/>
          <w:sz w:val="22"/>
          <w:szCs w:val="22"/>
        </w:rPr>
        <w:t>: 121002_2.0009.1/16, 121002_2.0009.1/17, 121002_2.0009.1/93, 121002_2.0009.1/92, 121002_2.0009.1/57, 121002_2.0009.1/58, 121002_2.0009.1/59, 121002_2.0009.1/94, 121002_2.0009.1/97, 121002_2.0009.1/98, 121002_2.0009.1/95, 121002_2.0009.1/99, 121002_2.0009.1/96, 121002_2.0009.1/61, 121002_2.0009.1/64, 121002_2.0009.1/85, 121002_2.0009.1/87, 121002_2.0009.1/86, 121002_2.0009.32/2, 121002_2.0009.32/3, 121002_2.0009.32/4, 121002_2.0009.36/3, 121002_2.0009.36/4, 121002_2.0009.37/6, 121002_2.0009.37/5, 121002_2.0009.38, 121002_2.0009.39/1, 121002_2.0009.39/2, 121002_2.0009.41, 121002_2.0009.50/3, 121002_2.0009.56, 121002_2.0009.57, 121002_2.0009.58, 121002_2.0009.59/2, 121002_2.0009.60, 121002_2.0009.62/3, 121002_2.0009.62/4, 121002_2.0009.62/7, 121002_2.0009.63/4, 121002_2.0009.63/3, 121002_2.0009.63/2, 121002_2.0009.64/6, 121002_2.0009.64/7, 121002_2.0009.64/8, 121002_2.0009.64/9, 121002_2.0009.64/10, 121002_2.0009.64/11, 121002_2.0009.64/12, 121002_2.0009.65/2, 121002_2.0009.66/2, 121002_2.0009.67/4, 121002_2.0009.67/3, 121002_2.0009.68/4, 121002_2.0009.68/11, 121002_2.0009.68/10, 121002_2.0009.68/12, 121002_2.0009.68/13, 121002_2.0009.69/4, 121002_2.0009.69/3, 121002_2.0009.69/5, 121002_2.0009.69/7, 121002_2.0009.69/6, 121002_2.0009.70/1, 121002_2.0009.70/2, 121002_2.0009.71, 121002_2.0009.72/1, 121002_2.0009.72/2, 121002_2.0009.73/2, 121002_2.0009.74/2, 121002_2.0009.74/1, 121002_2.0009.75, 121002_2.0009.81/1, 121002_2.0009.82/7, 121002_2.0009.82/6, 121002_2.0009.82/9, 121002_2.0009.82/8, 121002_2.0009.82/4, 121002_2.0009.83/1, 121002_2.0009.83/2,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0014 Marcinkowice</w:t>
      </w:r>
      <w:r w:rsidRPr="00AD5078">
        <w:rPr>
          <w:rFonts w:ascii="Arial" w:hAnsi="Arial" w:cs="Arial"/>
          <w:b/>
          <w:i/>
          <w:sz w:val="22"/>
          <w:szCs w:val="22"/>
        </w:rPr>
        <w:t>: 121002_2.0014.104/5, 121002_2.0014.104/6, 121002_2.0014.105/4, 121002_2.0014.107/2, 121002_2.0014.107/1, 121002_2.0014.108, 121002_2.0014.110/2, 121002_2.0014.111, 121002_2.0014.117, 121002_2.0014.118/6, 121002_2.0014.123/1, 121002_2.0014.123/2, 121002_2.0014.124/2, 121002_2.0014.124/1, 121002_2.0014.125/13, 121002_2.0014.125/12, 121002_2.0014.125/10, 121002_2.0014.125/11, 121002_2.0014.125/7, 121002_2.0014.125/9, 121002_2.0014.125/8, 121002_2.0014.126/24, 121002_2.0014.126/23, 121002_2.0014.126/10, 121002_2.0014.126/11, 121002_2.0014.126/12, 121002_2.0014.126/13, 121002_2.0014.126/14, 121002_2.0014.126/26, 121002_2.0014.126/18, 121002_2.0014.126/19, 121002_2.0014.126/20, 121002_2.0014.126/28, 121002_2.0014.126/27, 121002_2.0014.126/22, 121002_2.0014.126/3, 121002_2.0014.126/4, 121002_2.0014.126/5, 121002_2.0014.126/6, 121002_2.0014.126/7, 121002_2.0014.126/29, 121002_2.0014.126/30, 121002_2.0014.126/9, 121002_2.0014.127, 121002_2.0014.129/2, 121002_2.0014.130/18, 121002_2.0014.130/17, 121002_2.0014.130/6, 121002_2.0014.130/7, 121002_2.0014.131, 121002_2.0014.132/3, 121002_2.0014.132/4, 121002_2.0014.132/7, 121002_2.0014.132/6, 121002_2.0014.132/5, 121002_2.0014.134/3, 121002_2.0014.134/1, 121002_2.0014.134/2, 121002_2.0014.161/21, 121002_2.0014.17/1, 121002_2.0014.17/15, 121002_2.0014.223/40, 121002_2.0014.223/41, 121002_2.0014.223/42, 121002_2.0014.223/43, 121002_2.0014.223/25, 121002_2.0014.223/44, 121002_2.0014.223/45, 121002_2.0014.223/46, 121002_2.0014.223/47, 121002_2.0014.361, 121002_2.0014.367, 121002_2.0014.368, 121002_2.0014.384/16, 121002_2.0014.384/17, 121002_2.0014.384/15, 121002_2.0014.384/7, 121002_2.0014.392, 121002_2.0014.395/1, 121002_2.0014.395/2, 121002_2.0014.397/2, 121002_2.0014.397/1, 121002_2.0014.89/2, 121002_2.0014.89/1, 121002_2.0014.90/4, 121002_2.0014.90/3, 121002_2.0014.90/6, 121002_2.0014.90/5, 121002_2.0014.91,</w:t>
      </w:r>
    </w:p>
    <w:p w:rsidR="00AD5078" w:rsidRPr="00AD5078" w:rsidRDefault="00AD5078" w:rsidP="00AD5078">
      <w:pPr>
        <w:spacing w:after="60"/>
        <w:jc w:val="both"/>
        <w:rPr>
          <w:rFonts w:ascii="Arial" w:hAnsi="Arial" w:cs="Arial"/>
          <w:sz w:val="22"/>
          <w:u w:val="single"/>
          <w:lang w:eastAsia="en-US"/>
        </w:rPr>
      </w:pPr>
      <w:r w:rsidRPr="00AD5078">
        <w:rPr>
          <w:rFonts w:ascii="Arial" w:hAnsi="Arial" w:cs="Arial"/>
          <w:b/>
          <w:i/>
          <w:sz w:val="22"/>
          <w:szCs w:val="22"/>
          <w:u w:val="single"/>
        </w:rPr>
        <w:t>obręb 0018 Rdziostów</w:t>
      </w:r>
      <w:r w:rsidRPr="00AD5078">
        <w:rPr>
          <w:rFonts w:ascii="Arial" w:hAnsi="Arial" w:cs="Arial"/>
          <w:b/>
          <w:i/>
          <w:sz w:val="22"/>
          <w:szCs w:val="22"/>
        </w:rPr>
        <w:t xml:space="preserve">: 121002_2.0018.177/18, 121002_2.0018.177/19, 121002_2.0018.177/16, 121002_2.0018.178/4, 121002_2.0018.178/3, 121002_2.0018.178/2, 121002_2.0018.181/4, 121002_2.0018.181/3, 121002_2.0018.181/6, 121002_2.0018.181/5, 121002_2.0018.187/3, 121002_2.0018.187/4, 121002_2.0018.187/6, 121002_2.0018.187/5, </w:t>
      </w:r>
      <w:r w:rsidRPr="00AD5078">
        <w:rPr>
          <w:rFonts w:ascii="Arial" w:hAnsi="Arial" w:cs="Arial"/>
          <w:b/>
          <w:i/>
          <w:sz w:val="22"/>
          <w:szCs w:val="22"/>
        </w:rPr>
        <w:lastRenderedPageBreak/>
        <w:t>121002_2.0018.188, 121002_2.0018.189/8, 121002_2.0018.189/9, 121002_2.0018.189/11, 121002_2.0018.189/13, 121002_2.0018.189/12, 121002_2.0018.193/1, 121002_2.0018.193/2, 121002_2.0018.194/7, 121002_2.0018.194/8, 121002_2.0018.194/4, 121002_2.0018.194/5, 121002_2.0018.194/6, 121002_2.0018.196/1, 121002_2.0018.196/2, 121002_2.0018.197/12, 121002_2.0018.197/11, 121002_2.0018.200/5, 121002_2.0018.204/2, 121002_2.0018.205/1, 121002_2.0018.205/2, 121002_2.0018.207/3, 121002_2.0018.209, 121002_2.0018.210, 121002_2.0018.211, 121002_2.0018.212, 121002_2.0018.213/1, 121002_2.0018.213/2, 121002_2.0018.216/4, 121002_2.0018.221/2, 121002_2.0018.221/1, 121002_2.0018.223/2, 121002_2.0018.223/1, 121002_2.0018.225/2, 121002_2.0018.226, 121002_2.0018.227, 121002_2.0018.35/1, 121002_2.0018.35/2, 121002_2.0018.48/1, 121002_2.0018.63/5, 121002_2.0018.63/6, 121002_2.0018.68/1, 121002_2.0018.68/2, 121002_2.0018.70/1, 121002_2.0018.70/2, 121002_2.0018.71/1, 121002_2.0018.71/2, 121002_2.0018.72, 121002_2.0018.73/7, 121002_2.0018.73/9, 121002_2.0018.73/8, 121002_2.0018.73/11, 121002_2.0018.73/13, 121002_2.0018.74/3, 121002_2.0018.75/2, 121002_2.0018.76/6, 121002_2.0018.76/5, 121002_2.0018.76/8, 121002_2.0018.76/7, 121002_2.0018.77/2, 121002_2.0018.77/3, 121002_2.0018.77/7, 121002_2.0018.77/6, 121002_2.0018.78/10, 121002_2.0018.78/9, 121002_2.0018.78/8, 121002_2.0018.78/5, 121002_2.0018.79/4, 121002_2.0018.80/3, 121002_2.0018.80/4, 121002_2.0018.81/2, 121002_2.0018.82/2, 121002_2.0018.83, 121002_2.0018.84/2, 121002_2.0018.85/2, 121002_2.0018.85/1, 121002_2.0018.86/2, 121002_2.0018.86/1, 121002_2.0018.87, 121002_2.0018.90, 121002_2.0018.91.</w:t>
      </w:r>
    </w:p>
    <w:p w:rsidR="007273B9" w:rsidRPr="00E07591" w:rsidRDefault="007273B9" w:rsidP="00785125">
      <w:pPr>
        <w:jc w:val="both"/>
        <w:rPr>
          <w:rFonts w:ascii="Arial" w:hAnsi="Arial" w:cs="Arial"/>
          <w:sz w:val="12"/>
          <w:szCs w:val="22"/>
        </w:rPr>
      </w:pPr>
    </w:p>
    <w:p w:rsidR="00712B43" w:rsidRPr="00096899" w:rsidRDefault="00712B43" w:rsidP="00AD5078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bCs/>
          <w:sz w:val="22"/>
          <w:szCs w:val="22"/>
        </w:rPr>
      </w:pPr>
      <w:r w:rsidRPr="00096899">
        <w:rPr>
          <w:rFonts w:ascii="Arial" w:hAnsi="Arial" w:cs="Arial"/>
          <w:bCs/>
          <w:sz w:val="22"/>
          <w:szCs w:val="22"/>
        </w:rPr>
        <w:t xml:space="preserve">Od ww. decyzji </w:t>
      </w:r>
      <w:r w:rsidRPr="00096899">
        <w:rPr>
          <w:rFonts w:ascii="Arial" w:eastAsia="Calibri" w:hAnsi="Arial" w:cs="Arial"/>
          <w:bCs/>
          <w:sz w:val="22"/>
          <w:szCs w:val="22"/>
        </w:rPr>
        <w:t>przysługuje stronie odwołanie do Głównego Inspektora Nadzoru Budowlanego, ul. Krucza 38/42, 00-926 Warszawa, za pośrednictwem Wojewody Małopolskiego, w terminie 14 dni od dnia doręczenia</w:t>
      </w:r>
      <w:r w:rsidRPr="00096899">
        <w:rPr>
          <w:rFonts w:ascii="Arial" w:hAnsi="Arial" w:cs="Arial"/>
          <w:bCs/>
          <w:sz w:val="22"/>
          <w:szCs w:val="22"/>
        </w:rPr>
        <w:t>.</w:t>
      </w:r>
    </w:p>
    <w:p w:rsidR="0059605B" w:rsidRPr="007348B9" w:rsidRDefault="0059605B" w:rsidP="00AD5078">
      <w:pPr>
        <w:ind w:firstLine="284"/>
        <w:jc w:val="both"/>
        <w:rPr>
          <w:rFonts w:ascii="Arial" w:hAnsi="Arial" w:cs="Arial"/>
          <w:sz w:val="12"/>
          <w:szCs w:val="28"/>
        </w:rPr>
      </w:pPr>
    </w:p>
    <w:p w:rsidR="00096899" w:rsidRPr="00E80370" w:rsidRDefault="00096899" w:rsidP="00AD5078">
      <w:pPr>
        <w:ind w:firstLine="284"/>
        <w:jc w:val="both"/>
        <w:rPr>
          <w:rFonts w:ascii="Arial" w:hAnsi="Arial" w:cs="Arial"/>
          <w:sz w:val="22"/>
        </w:rPr>
      </w:pPr>
      <w:r w:rsidRPr="00E80370">
        <w:rPr>
          <w:rFonts w:ascii="Arial" w:eastAsia="Calibri" w:hAnsi="Arial" w:cs="Arial"/>
          <w:bCs/>
          <w:sz w:val="22"/>
        </w:rPr>
        <w:t>W trakcie biegu terminu do wniesienia odwołania strona może zrzec się prawa do wniesienia odwołania wobec Wojewody Małopolskiego. Z dniem doręczenia Wojewodzie Małopolskiemu oświadczenia o zrzeczeniu się prawa do wniesienia odwołania przez ostatnią ze stron postępowania, decyzja staje się ostateczna i prawomocna.</w:t>
      </w:r>
    </w:p>
    <w:p w:rsidR="0059605B" w:rsidRPr="00096899" w:rsidRDefault="0059605B" w:rsidP="00AD5078">
      <w:pPr>
        <w:ind w:firstLine="284"/>
        <w:jc w:val="both"/>
        <w:rPr>
          <w:rFonts w:ascii="Arial" w:hAnsi="Arial" w:cs="Arial"/>
          <w:bCs/>
          <w:sz w:val="22"/>
          <w:szCs w:val="28"/>
        </w:rPr>
      </w:pPr>
      <w:r w:rsidRPr="00096899">
        <w:rPr>
          <w:rFonts w:ascii="Arial" w:hAnsi="Arial" w:cs="Arial"/>
          <w:bCs/>
          <w:sz w:val="22"/>
          <w:szCs w:val="28"/>
        </w:rPr>
        <w:t xml:space="preserve">Zgodnie z art. 49 </w:t>
      </w:r>
      <w:r w:rsidRPr="00096899">
        <w:rPr>
          <w:rFonts w:ascii="Arial" w:hAnsi="Arial" w:cs="Arial"/>
          <w:bCs/>
          <w:i/>
          <w:sz w:val="22"/>
          <w:szCs w:val="28"/>
        </w:rPr>
        <w:t>Kodeksu postępowania administracyjnego</w:t>
      </w:r>
      <w:r w:rsidRPr="00096899">
        <w:rPr>
          <w:rFonts w:ascii="Arial" w:hAnsi="Arial" w:cs="Arial"/>
          <w:bCs/>
          <w:sz w:val="22"/>
          <w:szCs w:val="28"/>
        </w:rPr>
        <w:t xml:space="preserve"> doręczenie uważa się za dokonane po upływie czternastu dni od dnia publicznego ogłoszenia tj. ukazania się niniejszego obwieszczenia.</w:t>
      </w:r>
    </w:p>
    <w:p w:rsidR="00712B43" w:rsidRPr="007348B9" w:rsidRDefault="00712B43" w:rsidP="00AD5078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12"/>
          <w:szCs w:val="26"/>
        </w:rPr>
      </w:pPr>
    </w:p>
    <w:p w:rsidR="00AD5078" w:rsidRPr="00AD5078" w:rsidRDefault="00AD5078" w:rsidP="00AD5078">
      <w:pPr>
        <w:pStyle w:val="Nagwek2"/>
        <w:spacing w:before="0"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D5078">
        <w:rPr>
          <w:rFonts w:ascii="Arial" w:hAnsi="Arial" w:cs="Arial"/>
          <w:color w:val="auto"/>
          <w:sz w:val="22"/>
          <w:szCs w:val="22"/>
        </w:rPr>
        <w:t>Odwołanie służy także:</w:t>
      </w:r>
    </w:p>
    <w:p w:rsidR="00AD5078" w:rsidRPr="00AD5078" w:rsidRDefault="00AD5078" w:rsidP="00AD5078">
      <w:pPr>
        <w:pStyle w:val="Nagwek2"/>
        <w:keepNext w:val="0"/>
        <w:keepLines w:val="0"/>
        <w:numPr>
          <w:ilvl w:val="0"/>
          <w:numId w:val="9"/>
        </w:numPr>
        <w:tabs>
          <w:tab w:val="num" w:pos="0"/>
          <w:tab w:val="num" w:pos="360"/>
          <w:tab w:val="num" w:pos="710"/>
        </w:tabs>
        <w:spacing w:before="0" w:line="276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D5078">
        <w:rPr>
          <w:rFonts w:ascii="Arial" w:hAnsi="Arial" w:cs="Arial"/>
          <w:color w:val="auto"/>
          <w:sz w:val="22"/>
          <w:szCs w:val="22"/>
        </w:rPr>
        <w:t>organizacji ekologicznej powołującej się na swoje cele statutowe, jeżeli prowadzi ona działalność statutową w zakresie ochrony środowiska lub ochrony przyrody przez minimum 12 miesięcy przed dniem wszczęcia postępowania w sprawie zezwolenia na inwestycję, także w przypadku gdy nie brała ona udziału w postępowaniu prowadzonym przez organ pierwszej instancji (w postępowaniu odwoławczym organizacja ekologiczna uczestniczy na prawach strony),</w:t>
      </w:r>
    </w:p>
    <w:p w:rsidR="00AD5078" w:rsidRPr="00AD5078" w:rsidRDefault="00AD5078" w:rsidP="00AD5078">
      <w:pPr>
        <w:pStyle w:val="Nagwek2"/>
        <w:keepNext w:val="0"/>
        <w:keepLines w:val="0"/>
        <w:numPr>
          <w:ilvl w:val="0"/>
          <w:numId w:val="9"/>
        </w:numPr>
        <w:tabs>
          <w:tab w:val="num" w:pos="0"/>
          <w:tab w:val="num" w:pos="360"/>
          <w:tab w:val="num" w:pos="710"/>
        </w:tabs>
        <w:spacing w:before="0" w:line="276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D5078">
        <w:rPr>
          <w:rFonts w:ascii="Arial" w:hAnsi="Arial" w:cs="Arial"/>
          <w:color w:val="auto"/>
          <w:sz w:val="22"/>
          <w:szCs w:val="22"/>
        </w:rPr>
        <w:t>stronie postępowania w sprawie wydania decyzji o środowiskowych uwarunkowaniach,</w:t>
      </w:r>
    </w:p>
    <w:p w:rsidR="00AD5078" w:rsidRPr="00AD5078" w:rsidRDefault="00AD5078" w:rsidP="00AD5078">
      <w:pPr>
        <w:pStyle w:val="Nagwek2"/>
        <w:spacing w:before="0" w:line="276" w:lineRule="auto"/>
        <w:ind w:left="284"/>
        <w:jc w:val="both"/>
        <w:rPr>
          <w:rFonts w:ascii="Arial" w:hAnsi="Arial" w:cs="Arial"/>
          <w:b/>
          <w:color w:val="auto"/>
          <w:spacing w:val="-4"/>
          <w:sz w:val="22"/>
          <w:szCs w:val="22"/>
        </w:rPr>
      </w:pPr>
      <w:r w:rsidRPr="00AD5078">
        <w:rPr>
          <w:rFonts w:ascii="Arial" w:hAnsi="Arial" w:cs="Arial"/>
          <w:color w:val="auto"/>
          <w:spacing w:val="-4"/>
          <w:sz w:val="22"/>
          <w:szCs w:val="22"/>
        </w:rPr>
        <w:t xml:space="preserve">(art. 86g ustawy </w:t>
      </w:r>
      <w:r w:rsidRPr="00AD5078">
        <w:rPr>
          <w:rFonts w:ascii="Arial" w:hAnsi="Arial" w:cs="Arial"/>
          <w:i/>
          <w:color w:val="auto"/>
          <w:spacing w:val="-4"/>
          <w:sz w:val="22"/>
          <w:szCs w:val="22"/>
        </w:rPr>
        <w:t>o</w:t>
      </w:r>
      <w:r w:rsidRPr="00AD5078">
        <w:rPr>
          <w:rFonts w:ascii="Arial" w:hAnsi="Arial" w:cs="Arial"/>
          <w:color w:val="auto"/>
          <w:spacing w:val="-4"/>
          <w:sz w:val="22"/>
          <w:szCs w:val="22"/>
        </w:rPr>
        <w:t xml:space="preserve"> </w:t>
      </w:r>
      <w:r w:rsidRPr="00AD5078">
        <w:rPr>
          <w:rStyle w:val="Uwydatnienie"/>
          <w:rFonts w:ascii="Arial" w:hAnsi="Arial" w:cs="Arial"/>
          <w:color w:val="auto"/>
          <w:spacing w:val="-4"/>
          <w:sz w:val="22"/>
          <w:szCs w:val="22"/>
        </w:rPr>
        <w:t>udostępnianiu informacji</w:t>
      </w:r>
      <w:r w:rsidRPr="00AD5078">
        <w:rPr>
          <w:rFonts w:ascii="Arial" w:hAnsi="Arial" w:cs="Arial"/>
          <w:color w:val="auto"/>
          <w:spacing w:val="-4"/>
          <w:sz w:val="22"/>
          <w:szCs w:val="22"/>
        </w:rPr>
        <w:t xml:space="preserve"> </w:t>
      </w:r>
      <w:r w:rsidRPr="00AD5078">
        <w:rPr>
          <w:rFonts w:ascii="Arial" w:hAnsi="Arial" w:cs="Arial"/>
          <w:i/>
          <w:color w:val="auto"/>
          <w:spacing w:val="-4"/>
          <w:sz w:val="22"/>
          <w:szCs w:val="22"/>
        </w:rPr>
        <w:t>o środowisku i jego ochronie, udziale społeczeństwa w ochronie środowiska oraz o ocenach oddziaływania na środowisko).</w:t>
      </w:r>
    </w:p>
    <w:p w:rsidR="00AD5078" w:rsidRPr="00AD5078" w:rsidRDefault="00AD5078" w:rsidP="00AD5078">
      <w:pPr>
        <w:spacing w:line="276" w:lineRule="auto"/>
        <w:ind w:left="284"/>
        <w:jc w:val="both"/>
        <w:rPr>
          <w:rFonts w:ascii="Arial" w:hAnsi="Arial" w:cs="Arial"/>
          <w:bCs/>
          <w:sz w:val="12"/>
          <w:szCs w:val="22"/>
        </w:rPr>
      </w:pPr>
    </w:p>
    <w:p w:rsidR="00AD5078" w:rsidRPr="00AD5078" w:rsidRDefault="00AD5078" w:rsidP="00AD507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D5078">
        <w:rPr>
          <w:rFonts w:ascii="Arial" w:hAnsi="Arial" w:cs="Arial"/>
          <w:bCs/>
          <w:sz w:val="22"/>
          <w:szCs w:val="22"/>
        </w:rPr>
        <w:t>Odwołanie przysługuje w zakresie, w jakim organ właściwy do wydania zezwolenia na inwestycję jest związany decyzją o środowiskowych uwarunkowaniach zgodnie z art. 86 pkt 2 ww. ustawy. Odwołanie powinno zawierać:</w:t>
      </w:r>
    </w:p>
    <w:p w:rsidR="00AD5078" w:rsidRPr="00AD5078" w:rsidRDefault="00AD5078" w:rsidP="00AD5078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AD5078">
        <w:rPr>
          <w:rFonts w:ascii="Arial" w:hAnsi="Arial" w:cs="Arial"/>
          <w:bCs/>
          <w:sz w:val="22"/>
          <w:szCs w:val="22"/>
        </w:rPr>
        <w:t>1) wskazanie, w jakim zakresie zezwolenie na inwestycję jest niezgodne z decyzją o środowiskowych uwarunkowaniach lub nie uwzględnia jej postanowień;</w:t>
      </w:r>
    </w:p>
    <w:p w:rsidR="00AD5078" w:rsidRPr="00AD5078" w:rsidRDefault="00AD5078" w:rsidP="00AD5078">
      <w:pPr>
        <w:spacing w:line="276" w:lineRule="auto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AD5078">
        <w:rPr>
          <w:rFonts w:ascii="Arial" w:hAnsi="Arial" w:cs="Arial"/>
          <w:bCs/>
          <w:sz w:val="22"/>
          <w:szCs w:val="22"/>
        </w:rPr>
        <w:t>2) uzasadnienie;</w:t>
      </w:r>
    </w:p>
    <w:p w:rsidR="00AD5078" w:rsidRPr="00AD5078" w:rsidRDefault="00AD5078" w:rsidP="00AD5078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AD5078">
        <w:rPr>
          <w:rFonts w:ascii="Arial" w:hAnsi="Arial" w:cs="Arial"/>
          <w:bCs/>
          <w:sz w:val="22"/>
          <w:szCs w:val="22"/>
        </w:rPr>
        <w:t xml:space="preserve">3) w przypadku odwołania wnoszonego przez stronę postępowania w sprawie wydania decyzji o środowiskowych uwarunkowaniach - informacje lub dokumenty potwierdzające prawa rzeczowe do nieruchomości znajdującej się w zasięgu oddziaływania </w:t>
      </w:r>
      <w:r w:rsidRPr="00AD5078">
        <w:rPr>
          <w:rFonts w:ascii="Arial" w:hAnsi="Arial" w:cs="Arial"/>
          <w:bCs/>
          <w:sz w:val="22"/>
          <w:szCs w:val="22"/>
        </w:rPr>
        <w:lastRenderedPageBreak/>
        <w:t>przedsięwzięcia, zawierające co najmniej numer działki ewidencyjnej oraz, o ile został ujawniony, numer jej księgi wieczystej.</w:t>
      </w:r>
    </w:p>
    <w:p w:rsidR="00AD5078" w:rsidRPr="00AD5078" w:rsidRDefault="00AD5078" w:rsidP="00AD5078">
      <w:pPr>
        <w:spacing w:line="276" w:lineRule="auto"/>
        <w:ind w:left="284"/>
        <w:jc w:val="both"/>
        <w:rPr>
          <w:rFonts w:ascii="Arial" w:hAnsi="Arial" w:cs="Arial"/>
          <w:bCs/>
          <w:sz w:val="12"/>
          <w:szCs w:val="22"/>
        </w:rPr>
      </w:pPr>
    </w:p>
    <w:p w:rsidR="00AD5078" w:rsidRPr="00AD5078" w:rsidRDefault="00AD5078" w:rsidP="00AD507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D5078">
        <w:rPr>
          <w:rFonts w:ascii="Arial" w:hAnsi="Arial" w:cs="Arial"/>
          <w:bCs/>
          <w:sz w:val="22"/>
          <w:szCs w:val="22"/>
        </w:rPr>
        <w:t xml:space="preserve">Odwołanie wnosi się w terminie 14 dni od dnia upływu terminu udostępnienia treści zezwolenia na inwestycję w Biuletynie Informacji Publicznej na stronie podmiotowej obsługującego go urzędu, zgodnie z art. 72 ust. 6 ustawy </w:t>
      </w:r>
      <w:r w:rsidRPr="00AD5078">
        <w:rPr>
          <w:rFonts w:ascii="Arial" w:hAnsi="Arial" w:cs="Arial"/>
          <w:bCs/>
          <w:i/>
          <w:sz w:val="22"/>
          <w:szCs w:val="22"/>
        </w:rPr>
        <w:t>o udostępnianiu informacji o środowisku i jego ochronie, udziale społeczeństwa w ochronie środowiska oraz o ocenach oddziaływania na środowisko</w:t>
      </w:r>
      <w:r w:rsidRPr="00AD5078">
        <w:rPr>
          <w:rFonts w:ascii="Arial" w:hAnsi="Arial" w:cs="Arial"/>
          <w:bCs/>
          <w:sz w:val="22"/>
          <w:szCs w:val="22"/>
        </w:rPr>
        <w:t>.</w:t>
      </w:r>
    </w:p>
    <w:p w:rsidR="00AD5078" w:rsidRPr="00AD5078" w:rsidRDefault="00AD5078" w:rsidP="00D11BD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12"/>
          <w:szCs w:val="26"/>
        </w:rPr>
      </w:pPr>
      <w:bookmarkStart w:id="1" w:name="_GoBack"/>
      <w:bookmarkEnd w:id="1"/>
    </w:p>
    <w:p w:rsidR="00785125" w:rsidRDefault="0059605B" w:rsidP="00D11BD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22"/>
          <w:szCs w:val="26"/>
        </w:rPr>
      </w:pPr>
      <w:r>
        <w:rPr>
          <w:rFonts w:ascii="Arial" w:hAnsi="Arial" w:cs="Arial"/>
          <w:bCs/>
          <w:sz w:val="22"/>
          <w:szCs w:val="26"/>
        </w:rPr>
        <w:t>Równocześ</w:t>
      </w:r>
      <w:r w:rsidR="00D11BD7">
        <w:rPr>
          <w:rFonts w:ascii="Arial" w:hAnsi="Arial" w:cs="Arial"/>
          <w:bCs/>
          <w:sz w:val="22"/>
          <w:szCs w:val="26"/>
        </w:rPr>
        <w:t xml:space="preserve">nie zawiadamia się, </w:t>
      </w:r>
      <w:r>
        <w:rPr>
          <w:rFonts w:ascii="Arial" w:hAnsi="Arial" w:cs="Arial"/>
          <w:bCs/>
          <w:sz w:val="22"/>
          <w:szCs w:val="26"/>
        </w:rPr>
        <w:t>że n</w:t>
      </w:r>
      <w:r w:rsidR="00E07591" w:rsidRPr="00E80370">
        <w:rPr>
          <w:rFonts w:ascii="Arial" w:hAnsi="Arial" w:cs="Arial"/>
          <w:bCs/>
          <w:sz w:val="22"/>
          <w:szCs w:val="26"/>
        </w:rPr>
        <w:t xml:space="preserve">a podstawie art. 108 § 2 i 123 </w:t>
      </w:r>
      <w:r w:rsidR="00E07591" w:rsidRPr="00E80370">
        <w:rPr>
          <w:rFonts w:ascii="Arial" w:hAnsi="Arial" w:cs="Arial"/>
          <w:bCs/>
          <w:i/>
          <w:iCs/>
          <w:sz w:val="22"/>
          <w:szCs w:val="26"/>
        </w:rPr>
        <w:t>Kodeksu postępowania administracyjnego</w:t>
      </w:r>
      <w:r w:rsidR="00E07591" w:rsidRPr="00E80370">
        <w:rPr>
          <w:rFonts w:ascii="Arial" w:hAnsi="Arial" w:cs="Arial"/>
          <w:bCs/>
          <w:sz w:val="22"/>
          <w:szCs w:val="26"/>
        </w:rPr>
        <w:t>, decyzji nadano rygor natychmiastowej</w:t>
      </w:r>
      <w:r w:rsidR="00950E90">
        <w:rPr>
          <w:rFonts w:ascii="Arial" w:hAnsi="Arial" w:cs="Arial"/>
          <w:bCs/>
          <w:sz w:val="22"/>
          <w:szCs w:val="26"/>
        </w:rPr>
        <w:t xml:space="preserve"> wykonalności postanowieniem Nr </w:t>
      </w:r>
      <w:r w:rsidR="00AD5078">
        <w:rPr>
          <w:rFonts w:ascii="Arial" w:hAnsi="Arial" w:cs="Arial"/>
          <w:bCs/>
          <w:sz w:val="22"/>
          <w:szCs w:val="26"/>
        </w:rPr>
        <w:t>12</w:t>
      </w:r>
      <w:r w:rsidR="00E07591" w:rsidRPr="009C40BD">
        <w:rPr>
          <w:rFonts w:ascii="Arial" w:hAnsi="Arial" w:cs="Arial"/>
          <w:bCs/>
          <w:sz w:val="22"/>
          <w:szCs w:val="26"/>
        </w:rPr>
        <w:t>/</w:t>
      </w:r>
      <w:r w:rsidR="00E07591">
        <w:rPr>
          <w:rFonts w:ascii="Arial" w:hAnsi="Arial" w:cs="Arial"/>
          <w:bCs/>
          <w:sz w:val="22"/>
          <w:szCs w:val="26"/>
        </w:rPr>
        <w:t>R</w:t>
      </w:r>
      <w:r w:rsidR="00E07591" w:rsidRPr="00E80370">
        <w:rPr>
          <w:rFonts w:ascii="Arial" w:hAnsi="Arial" w:cs="Arial"/>
          <w:bCs/>
          <w:sz w:val="22"/>
          <w:szCs w:val="26"/>
        </w:rPr>
        <w:t>/20</w:t>
      </w:r>
      <w:r w:rsidR="00E07591">
        <w:rPr>
          <w:rFonts w:ascii="Arial" w:hAnsi="Arial" w:cs="Arial"/>
          <w:bCs/>
          <w:sz w:val="22"/>
          <w:szCs w:val="26"/>
        </w:rPr>
        <w:t>2</w:t>
      </w:r>
      <w:r w:rsidR="00CD7947">
        <w:rPr>
          <w:rFonts w:ascii="Arial" w:hAnsi="Arial" w:cs="Arial"/>
          <w:bCs/>
          <w:sz w:val="22"/>
          <w:szCs w:val="26"/>
        </w:rPr>
        <w:t>3</w:t>
      </w:r>
      <w:r w:rsidR="00E07591" w:rsidRPr="00E80370">
        <w:rPr>
          <w:rFonts w:ascii="Arial" w:hAnsi="Arial" w:cs="Arial"/>
          <w:bCs/>
          <w:sz w:val="22"/>
          <w:szCs w:val="26"/>
        </w:rPr>
        <w:t xml:space="preserve"> z dnia </w:t>
      </w:r>
      <w:r w:rsidR="00AD5078">
        <w:rPr>
          <w:rFonts w:ascii="Arial" w:hAnsi="Arial" w:cs="Arial"/>
          <w:bCs/>
          <w:sz w:val="22"/>
          <w:szCs w:val="26"/>
        </w:rPr>
        <w:t>2</w:t>
      </w:r>
      <w:r w:rsidR="00600C7D">
        <w:rPr>
          <w:rFonts w:ascii="Arial" w:hAnsi="Arial" w:cs="Arial"/>
          <w:bCs/>
          <w:sz w:val="22"/>
          <w:szCs w:val="26"/>
        </w:rPr>
        <w:t xml:space="preserve">5 </w:t>
      </w:r>
      <w:r w:rsidR="00AD5078">
        <w:rPr>
          <w:rFonts w:ascii="Arial" w:hAnsi="Arial" w:cs="Arial"/>
          <w:bCs/>
          <w:sz w:val="22"/>
          <w:szCs w:val="26"/>
        </w:rPr>
        <w:t>sierpnia</w:t>
      </w:r>
      <w:r w:rsidR="00E07591">
        <w:rPr>
          <w:rFonts w:ascii="Arial" w:hAnsi="Arial" w:cs="Arial"/>
          <w:bCs/>
          <w:sz w:val="22"/>
          <w:szCs w:val="26"/>
        </w:rPr>
        <w:t xml:space="preserve"> 202</w:t>
      </w:r>
      <w:r w:rsidR="00CD7947">
        <w:rPr>
          <w:rFonts w:ascii="Arial" w:hAnsi="Arial" w:cs="Arial"/>
          <w:bCs/>
          <w:sz w:val="22"/>
          <w:szCs w:val="26"/>
        </w:rPr>
        <w:t>3</w:t>
      </w:r>
      <w:r w:rsidR="00E07591" w:rsidRPr="00E80370">
        <w:rPr>
          <w:rFonts w:ascii="Arial" w:hAnsi="Arial" w:cs="Arial"/>
          <w:bCs/>
          <w:sz w:val="22"/>
          <w:szCs w:val="26"/>
        </w:rPr>
        <w:t xml:space="preserve"> r.</w:t>
      </w:r>
      <w:r w:rsidR="00E07591">
        <w:rPr>
          <w:rFonts w:ascii="Arial" w:hAnsi="Arial" w:cs="Arial"/>
          <w:bCs/>
          <w:sz w:val="22"/>
          <w:szCs w:val="26"/>
        </w:rPr>
        <w:t>,</w:t>
      </w:r>
      <w:r w:rsidR="00E07591" w:rsidRPr="00E80370">
        <w:rPr>
          <w:rFonts w:ascii="Arial" w:hAnsi="Arial" w:cs="Arial"/>
          <w:bCs/>
          <w:sz w:val="22"/>
          <w:szCs w:val="26"/>
        </w:rPr>
        <w:t xml:space="preserve"> znak: WI-</w:t>
      </w:r>
      <w:r w:rsidR="00096899">
        <w:rPr>
          <w:rFonts w:ascii="Arial" w:hAnsi="Arial" w:cs="Arial"/>
          <w:bCs/>
          <w:sz w:val="22"/>
          <w:szCs w:val="26"/>
        </w:rPr>
        <w:t>I</w:t>
      </w:r>
      <w:r w:rsidR="00E07591" w:rsidRPr="00E80370">
        <w:rPr>
          <w:rFonts w:ascii="Arial" w:hAnsi="Arial" w:cs="Arial"/>
          <w:bCs/>
          <w:sz w:val="22"/>
          <w:szCs w:val="26"/>
        </w:rPr>
        <w:t>I.7840.1</w:t>
      </w:r>
      <w:r w:rsidR="00E07591">
        <w:rPr>
          <w:rFonts w:ascii="Arial" w:hAnsi="Arial" w:cs="Arial"/>
          <w:bCs/>
          <w:sz w:val="22"/>
          <w:szCs w:val="26"/>
        </w:rPr>
        <w:t>.</w:t>
      </w:r>
      <w:r w:rsidR="00AD5078">
        <w:rPr>
          <w:rFonts w:ascii="Arial" w:hAnsi="Arial" w:cs="Arial"/>
          <w:bCs/>
          <w:sz w:val="22"/>
          <w:szCs w:val="26"/>
        </w:rPr>
        <w:t>10</w:t>
      </w:r>
      <w:r w:rsidR="00600C7D">
        <w:rPr>
          <w:rFonts w:ascii="Arial" w:hAnsi="Arial" w:cs="Arial"/>
          <w:bCs/>
          <w:sz w:val="22"/>
          <w:szCs w:val="26"/>
        </w:rPr>
        <w:t>6</w:t>
      </w:r>
      <w:r w:rsidR="00E07591" w:rsidRPr="00E80370">
        <w:rPr>
          <w:rFonts w:ascii="Arial" w:hAnsi="Arial" w:cs="Arial"/>
          <w:bCs/>
          <w:sz w:val="22"/>
          <w:szCs w:val="26"/>
        </w:rPr>
        <w:t>.20</w:t>
      </w:r>
      <w:r w:rsidR="00E07591">
        <w:rPr>
          <w:rFonts w:ascii="Arial" w:hAnsi="Arial" w:cs="Arial"/>
          <w:bCs/>
          <w:sz w:val="22"/>
          <w:szCs w:val="26"/>
        </w:rPr>
        <w:t>2</w:t>
      </w:r>
      <w:r w:rsidR="00096899">
        <w:rPr>
          <w:rFonts w:ascii="Arial" w:hAnsi="Arial" w:cs="Arial"/>
          <w:bCs/>
          <w:sz w:val="22"/>
          <w:szCs w:val="26"/>
        </w:rPr>
        <w:t>2</w:t>
      </w:r>
      <w:r w:rsidR="00785125">
        <w:rPr>
          <w:rFonts w:ascii="Arial" w:hAnsi="Arial" w:cs="Arial"/>
          <w:bCs/>
          <w:sz w:val="22"/>
          <w:szCs w:val="26"/>
        </w:rPr>
        <w:t>.</w:t>
      </w:r>
      <w:r w:rsidR="00AD5078">
        <w:rPr>
          <w:rFonts w:ascii="Arial" w:hAnsi="Arial" w:cs="Arial"/>
          <w:bCs/>
          <w:sz w:val="22"/>
          <w:szCs w:val="26"/>
        </w:rPr>
        <w:t>DMP</w:t>
      </w:r>
      <w:r w:rsidR="00950E90">
        <w:rPr>
          <w:rFonts w:ascii="Arial" w:hAnsi="Arial" w:cs="Arial"/>
          <w:bCs/>
          <w:sz w:val="22"/>
          <w:szCs w:val="26"/>
        </w:rPr>
        <w:t>.</w:t>
      </w:r>
    </w:p>
    <w:p w:rsidR="00CD7947" w:rsidRPr="00CD7947" w:rsidRDefault="00CD7947" w:rsidP="007273B9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12"/>
          <w:szCs w:val="22"/>
        </w:rPr>
      </w:pPr>
    </w:p>
    <w:p w:rsidR="007273B9" w:rsidRPr="00096899" w:rsidRDefault="007273B9" w:rsidP="007273B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bCs/>
          <w:sz w:val="22"/>
          <w:szCs w:val="22"/>
        </w:rPr>
      </w:pPr>
      <w:r w:rsidRPr="00096899">
        <w:rPr>
          <w:rFonts w:ascii="Arial" w:hAnsi="Arial" w:cs="Arial"/>
          <w:bCs/>
          <w:sz w:val="22"/>
          <w:szCs w:val="22"/>
        </w:rPr>
        <w:t>Na ww. postanowieni</w:t>
      </w:r>
      <w:r w:rsidR="00712B43" w:rsidRPr="00096899">
        <w:rPr>
          <w:rFonts w:ascii="Arial" w:hAnsi="Arial" w:cs="Arial"/>
          <w:bCs/>
          <w:sz w:val="22"/>
          <w:szCs w:val="22"/>
        </w:rPr>
        <w:t>a</w:t>
      </w:r>
      <w:r w:rsidRPr="00096899">
        <w:rPr>
          <w:rFonts w:ascii="Arial" w:hAnsi="Arial" w:cs="Arial"/>
          <w:bCs/>
          <w:sz w:val="22"/>
          <w:szCs w:val="22"/>
        </w:rPr>
        <w:t xml:space="preserve"> </w:t>
      </w:r>
      <w:r w:rsidRPr="00096899">
        <w:rPr>
          <w:rFonts w:ascii="Arial" w:eastAsia="Calibri" w:hAnsi="Arial" w:cs="Arial"/>
          <w:bCs/>
          <w:sz w:val="22"/>
          <w:szCs w:val="22"/>
        </w:rPr>
        <w:t>przysługuje zażalenie do Głównego Inspektora Nadzoru Budowlanego, ul. Krucza 38/42, 00-926 Warszawa, za pośrednictwem Wojewody Małopolskiego, w terminie 7 dni od dnia doręczenia</w:t>
      </w:r>
      <w:r w:rsidRPr="00096899">
        <w:rPr>
          <w:rFonts w:ascii="Arial" w:hAnsi="Arial" w:cs="Arial"/>
          <w:bCs/>
          <w:sz w:val="22"/>
          <w:szCs w:val="22"/>
        </w:rPr>
        <w:t>.</w:t>
      </w:r>
    </w:p>
    <w:p w:rsidR="00096899" w:rsidRPr="00096899" w:rsidRDefault="00096899" w:rsidP="00096899">
      <w:pPr>
        <w:pStyle w:val="Bodytext30"/>
        <w:shd w:val="clear" w:color="auto" w:fill="auto"/>
        <w:spacing w:before="0" w:line="240" w:lineRule="auto"/>
        <w:ind w:firstLine="300"/>
        <w:jc w:val="both"/>
        <w:rPr>
          <w:rFonts w:ascii="Arial" w:hAnsi="Arial" w:cs="Arial"/>
          <w:b w:val="0"/>
          <w:sz w:val="22"/>
          <w:szCs w:val="22"/>
        </w:rPr>
      </w:pPr>
      <w:r w:rsidRPr="00096899">
        <w:rPr>
          <w:rFonts w:ascii="Arial" w:hAnsi="Arial" w:cs="Arial"/>
          <w:b w:val="0"/>
          <w:color w:val="000000"/>
          <w:sz w:val="22"/>
          <w:szCs w:val="22"/>
          <w:lang w:bidi="pl-PL"/>
        </w:rPr>
        <w:t>W trakcie biegu terminu do wniesienia zażalenia strona może zrzec się prawa do wniesienia zażalenia wobec Wojewody Małopolskiego. Z dniem doręczenia Wojewodzie Małopolskiemu oświadczenia o zrzeczeniu się prawa do wniesienia zażalenia przez ostatnią ze stron postępowania, postanowienie staje się ostateczne i</w:t>
      </w:r>
      <w:r>
        <w:rPr>
          <w:rFonts w:ascii="Arial" w:hAnsi="Arial" w:cs="Arial"/>
          <w:b w:val="0"/>
          <w:color w:val="000000"/>
          <w:sz w:val="22"/>
          <w:szCs w:val="22"/>
          <w:lang w:bidi="pl-PL"/>
        </w:rPr>
        <w:t xml:space="preserve"> </w:t>
      </w:r>
      <w:r w:rsidRPr="00096899">
        <w:rPr>
          <w:rFonts w:ascii="Arial" w:hAnsi="Arial" w:cs="Arial"/>
          <w:b w:val="0"/>
          <w:color w:val="000000"/>
          <w:sz w:val="22"/>
          <w:szCs w:val="22"/>
          <w:lang w:bidi="pl-PL"/>
        </w:rPr>
        <w:t>prawomocne.</w:t>
      </w:r>
    </w:p>
    <w:p w:rsidR="002915EC" w:rsidRPr="00096899" w:rsidRDefault="002915EC" w:rsidP="006D551E">
      <w:pPr>
        <w:ind w:firstLine="284"/>
        <w:jc w:val="both"/>
        <w:rPr>
          <w:rFonts w:ascii="Arial" w:hAnsi="Arial" w:cs="Arial"/>
          <w:sz w:val="12"/>
          <w:szCs w:val="22"/>
        </w:rPr>
      </w:pPr>
    </w:p>
    <w:p w:rsidR="00CD7947" w:rsidRPr="00054D31" w:rsidRDefault="00096899" w:rsidP="00600C7D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054D31">
        <w:rPr>
          <w:rFonts w:ascii="Arial" w:hAnsi="Arial" w:cs="Arial"/>
          <w:sz w:val="22"/>
          <w:szCs w:val="22"/>
        </w:rPr>
        <w:t xml:space="preserve">Informuje się, że obwieszczenie Wojewody Małopolskiego podlega zamieszczeniu na tablicy ogłoszeń i stronie internetowej: Małopolskiego Urzędu Wojewódzkiego, </w:t>
      </w:r>
      <w:r w:rsidR="00AD5078" w:rsidRPr="00AD5078">
        <w:rPr>
          <w:rFonts w:ascii="Arial" w:hAnsi="Arial" w:cs="Arial"/>
          <w:spacing w:val="-4"/>
          <w:sz w:val="22"/>
          <w:szCs w:val="22"/>
        </w:rPr>
        <w:t>Urzędu Miejskiego w Nowym Sączu</w:t>
      </w:r>
      <w:r w:rsidR="00AD5078">
        <w:rPr>
          <w:rFonts w:ascii="Arial" w:hAnsi="Arial" w:cs="Arial"/>
          <w:spacing w:val="-4"/>
          <w:sz w:val="22"/>
          <w:szCs w:val="22"/>
        </w:rPr>
        <w:t xml:space="preserve">, </w:t>
      </w:r>
      <w:r w:rsidR="00AD5078" w:rsidRPr="00AD5078">
        <w:rPr>
          <w:rFonts w:ascii="Arial" w:hAnsi="Arial" w:cs="Arial"/>
          <w:spacing w:val="-4"/>
          <w:sz w:val="22"/>
          <w:szCs w:val="22"/>
        </w:rPr>
        <w:t>Urzędu Gminy Chełmiec</w:t>
      </w:r>
      <w:r w:rsidR="00AD5078" w:rsidRPr="00054D31">
        <w:rPr>
          <w:rFonts w:ascii="Arial" w:hAnsi="Arial" w:cs="Arial"/>
          <w:sz w:val="22"/>
          <w:szCs w:val="22"/>
        </w:rPr>
        <w:t xml:space="preserve"> </w:t>
      </w:r>
      <w:r w:rsidR="00CD7947" w:rsidRPr="00054D31">
        <w:rPr>
          <w:rFonts w:ascii="Arial" w:hAnsi="Arial" w:cs="Arial"/>
          <w:sz w:val="22"/>
          <w:szCs w:val="22"/>
        </w:rPr>
        <w:t>oraz w prasie lokalnej.</w:t>
      </w:r>
    </w:p>
    <w:p w:rsidR="00CD7947" w:rsidRPr="002658F1" w:rsidRDefault="00CD7947" w:rsidP="00CD7947">
      <w:pPr>
        <w:rPr>
          <w:rFonts w:ascii="Arial" w:hAnsi="Arial" w:cs="Arial"/>
          <w:sz w:val="12"/>
          <w:szCs w:val="22"/>
        </w:rPr>
      </w:pPr>
    </w:p>
    <w:p w:rsidR="00096899" w:rsidRPr="00096899" w:rsidRDefault="00096899" w:rsidP="00096899">
      <w:pPr>
        <w:ind w:firstLine="284"/>
        <w:jc w:val="both"/>
        <w:rPr>
          <w:rFonts w:ascii="Arial" w:hAnsi="Arial" w:cs="Arial"/>
          <w:sz w:val="20"/>
          <w:szCs w:val="22"/>
        </w:rPr>
      </w:pPr>
      <w:bookmarkStart w:id="2" w:name="_Hlk55461462"/>
      <w:r w:rsidRPr="00096899">
        <w:rPr>
          <w:rFonts w:ascii="Arial" w:hAnsi="Arial" w:cs="Arial"/>
          <w:sz w:val="22"/>
          <w:szCs w:val="28"/>
        </w:rPr>
        <w:t xml:space="preserve">Zainteresowane strony lub ich pełnomocnicy legitymujący się pełnomocnictwem sporządzonym zgodnie z art. 32 i 33 </w:t>
      </w:r>
      <w:r w:rsidRPr="00096899">
        <w:rPr>
          <w:rFonts w:ascii="Arial" w:hAnsi="Arial" w:cs="Arial"/>
          <w:i/>
          <w:sz w:val="22"/>
          <w:szCs w:val="28"/>
        </w:rPr>
        <w:t>Kodeksu postępowania administracyjnego</w:t>
      </w:r>
      <w:r w:rsidRPr="00096899">
        <w:rPr>
          <w:rFonts w:ascii="Arial" w:hAnsi="Arial" w:cs="Arial"/>
          <w:sz w:val="22"/>
          <w:szCs w:val="28"/>
        </w:rPr>
        <w:t>, mogą zapoznać się z treścią decyzji w Wydziale Infrastruktury Małopolskiego Urzędu Wojewódzkiego w Krakowie, ul. Basztowa 22, pokój 6</w:t>
      </w:r>
      <w:r w:rsidR="00AD5078">
        <w:rPr>
          <w:rFonts w:ascii="Arial" w:hAnsi="Arial" w:cs="Arial"/>
          <w:sz w:val="22"/>
          <w:szCs w:val="28"/>
        </w:rPr>
        <w:t>9</w:t>
      </w:r>
      <w:r w:rsidRPr="00096899">
        <w:rPr>
          <w:rFonts w:ascii="Arial" w:hAnsi="Arial" w:cs="Arial"/>
          <w:sz w:val="22"/>
          <w:szCs w:val="28"/>
        </w:rPr>
        <w:t>, tel. 12 39 21 6</w:t>
      </w:r>
      <w:r w:rsidR="00AD5078">
        <w:rPr>
          <w:rFonts w:ascii="Arial" w:hAnsi="Arial" w:cs="Arial"/>
          <w:sz w:val="22"/>
          <w:szCs w:val="28"/>
        </w:rPr>
        <w:t>78</w:t>
      </w:r>
      <w:r w:rsidRPr="00096899">
        <w:rPr>
          <w:rFonts w:ascii="Arial" w:hAnsi="Arial" w:cs="Arial"/>
          <w:sz w:val="22"/>
          <w:szCs w:val="28"/>
        </w:rPr>
        <w:t xml:space="preserve"> (w godz. pracy urzędu tj. poniedziałek: 9</w:t>
      </w:r>
      <w:r w:rsidRPr="00096899">
        <w:rPr>
          <w:rFonts w:ascii="Arial" w:hAnsi="Arial" w:cs="Arial"/>
          <w:sz w:val="22"/>
          <w:szCs w:val="28"/>
          <w:vertAlign w:val="superscript"/>
        </w:rPr>
        <w:t>00</w:t>
      </w:r>
      <w:r w:rsidRPr="00096899">
        <w:rPr>
          <w:rFonts w:ascii="Arial" w:hAnsi="Arial" w:cs="Arial"/>
          <w:sz w:val="22"/>
          <w:szCs w:val="28"/>
        </w:rPr>
        <w:t>-17</w:t>
      </w:r>
      <w:r w:rsidRPr="00096899">
        <w:rPr>
          <w:rFonts w:ascii="Arial" w:hAnsi="Arial" w:cs="Arial"/>
          <w:sz w:val="22"/>
          <w:szCs w:val="28"/>
          <w:vertAlign w:val="superscript"/>
        </w:rPr>
        <w:t>00</w:t>
      </w:r>
      <w:r w:rsidRPr="00096899">
        <w:rPr>
          <w:rFonts w:ascii="Arial" w:hAnsi="Arial" w:cs="Arial"/>
          <w:sz w:val="22"/>
          <w:szCs w:val="28"/>
        </w:rPr>
        <w:t>, wtorek – piątek: 7</w:t>
      </w:r>
      <w:r w:rsidRPr="00096899">
        <w:rPr>
          <w:rFonts w:ascii="Arial" w:hAnsi="Arial" w:cs="Arial"/>
          <w:sz w:val="22"/>
          <w:szCs w:val="28"/>
          <w:vertAlign w:val="superscript"/>
        </w:rPr>
        <w:t>30</w:t>
      </w:r>
      <w:r w:rsidRPr="00096899">
        <w:rPr>
          <w:rFonts w:ascii="Arial" w:hAnsi="Arial" w:cs="Arial"/>
          <w:sz w:val="22"/>
          <w:szCs w:val="28"/>
        </w:rPr>
        <w:t>-15</w:t>
      </w:r>
      <w:r w:rsidRPr="00096899">
        <w:rPr>
          <w:rFonts w:ascii="Arial" w:hAnsi="Arial" w:cs="Arial"/>
          <w:sz w:val="22"/>
          <w:szCs w:val="28"/>
          <w:vertAlign w:val="superscript"/>
        </w:rPr>
        <w:t>30</w:t>
      </w:r>
      <w:r w:rsidRPr="00096899">
        <w:rPr>
          <w:rFonts w:ascii="Arial" w:hAnsi="Arial" w:cs="Arial"/>
          <w:sz w:val="22"/>
          <w:szCs w:val="28"/>
        </w:rPr>
        <w:t>).</w:t>
      </w:r>
    </w:p>
    <w:p w:rsidR="00096899" w:rsidRPr="002658F1" w:rsidRDefault="00096899" w:rsidP="00096899">
      <w:pPr>
        <w:jc w:val="both"/>
        <w:rPr>
          <w:rFonts w:ascii="Arial" w:hAnsi="Arial" w:cs="Arial"/>
          <w:sz w:val="12"/>
          <w:szCs w:val="16"/>
        </w:rPr>
      </w:pPr>
    </w:p>
    <w:p w:rsidR="00096899" w:rsidRDefault="00096899" w:rsidP="00096899">
      <w:pPr>
        <w:jc w:val="both"/>
        <w:rPr>
          <w:rFonts w:ascii="Arial" w:hAnsi="Arial" w:cs="Arial"/>
          <w:sz w:val="22"/>
          <w:szCs w:val="22"/>
          <w:u w:val="single"/>
        </w:rPr>
      </w:pPr>
      <w:r w:rsidRPr="00B53AF0">
        <w:rPr>
          <w:rFonts w:ascii="Arial" w:hAnsi="Arial" w:cs="Arial"/>
          <w:sz w:val="22"/>
          <w:szCs w:val="22"/>
        </w:rPr>
        <w:t xml:space="preserve">Kontakt z Małopolskim Urzędem Wojewódzkim zapewniony jest za pośrednictwem </w:t>
      </w:r>
      <w:r w:rsidRPr="00B53AF0">
        <w:rPr>
          <w:rFonts w:ascii="Arial" w:hAnsi="Arial" w:cs="Arial"/>
          <w:sz w:val="22"/>
          <w:szCs w:val="22"/>
          <w:u w:val="single"/>
        </w:rPr>
        <w:t>platformy</w:t>
      </w:r>
      <w:r w:rsidRPr="00B53AF0">
        <w:rPr>
          <w:rStyle w:val="Pogrubienie"/>
          <w:rFonts w:ascii="Arial" w:hAnsi="Arial" w:cs="Arial"/>
          <w:sz w:val="22"/>
          <w:szCs w:val="22"/>
          <w:u w:val="single"/>
        </w:rPr>
        <w:t xml:space="preserve"> </w:t>
      </w:r>
      <w:r w:rsidRPr="00B53AF0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ePUAP: /ag9300lhke/skrytka, adres e-mail: </w:t>
      </w:r>
      <w:hyperlink r:id="rId8" w:history="1">
        <w:r w:rsidRPr="00B53AF0">
          <w:rPr>
            <w:rStyle w:val="Hipercze"/>
            <w:rFonts w:ascii="Arial" w:hAnsi="Arial" w:cs="Arial"/>
            <w:sz w:val="22"/>
            <w:szCs w:val="22"/>
          </w:rPr>
          <w:t>wi@malopolska.uw.gov.pl</w:t>
        </w:r>
      </w:hyperlink>
      <w:r w:rsidRPr="00B53AF0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>.</w:t>
      </w:r>
      <w:r w:rsidRPr="00B53AF0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096899" w:rsidRPr="00B53AF0" w:rsidRDefault="00096899" w:rsidP="000968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Należy powołać znak sprawy: WI-I</w:t>
      </w:r>
      <w:r w:rsidRPr="00B53AF0">
        <w:rPr>
          <w:rFonts w:ascii="Arial" w:hAnsi="Arial" w:cs="Arial"/>
          <w:sz w:val="22"/>
          <w:szCs w:val="22"/>
          <w:u w:val="single"/>
        </w:rPr>
        <w:t>I.7840.1.</w:t>
      </w:r>
      <w:r w:rsidR="00AD5078">
        <w:rPr>
          <w:rFonts w:ascii="Arial" w:hAnsi="Arial" w:cs="Arial"/>
          <w:sz w:val="22"/>
          <w:szCs w:val="22"/>
          <w:u w:val="single"/>
        </w:rPr>
        <w:t>106</w:t>
      </w:r>
      <w:r w:rsidRPr="00B53AF0">
        <w:rPr>
          <w:rFonts w:ascii="Arial" w:hAnsi="Arial" w:cs="Arial"/>
          <w:sz w:val="22"/>
          <w:szCs w:val="22"/>
          <w:u w:val="single"/>
        </w:rPr>
        <w:t>.202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B53AF0">
        <w:rPr>
          <w:rFonts w:ascii="Arial" w:hAnsi="Arial" w:cs="Arial"/>
          <w:sz w:val="22"/>
          <w:szCs w:val="22"/>
          <w:u w:val="single"/>
        </w:rPr>
        <w:t>.</w:t>
      </w:r>
      <w:r w:rsidR="00AD5078">
        <w:rPr>
          <w:rFonts w:ascii="Arial" w:hAnsi="Arial" w:cs="Arial"/>
          <w:sz w:val="22"/>
          <w:szCs w:val="22"/>
          <w:u w:val="single"/>
        </w:rPr>
        <w:t>DMP</w:t>
      </w:r>
      <w:r w:rsidRPr="00B53AF0">
        <w:rPr>
          <w:rFonts w:ascii="Arial" w:hAnsi="Arial" w:cs="Arial"/>
          <w:sz w:val="22"/>
          <w:szCs w:val="22"/>
        </w:rPr>
        <w:t>.</w:t>
      </w:r>
      <w:bookmarkEnd w:id="2"/>
    </w:p>
    <w:sectPr w:rsidR="00096899" w:rsidRPr="00B53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F6C" w:rsidRDefault="003F1F6C">
      <w:r>
        <w:separator/>
      </w:r>
    </w:p>
  </w:endnote>
  <w:endnote w:type="continuationSeparator" w:id="0">
    <w:p w:rsidR="003F1F6C" w:rsidRDefault="003F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F6C" w:rsidRDefault="003F1F6C">
      <w:r>
        <w:separator/>
      </w:r>
    </w:p>
  </w:footnote>
  <w:footnote w:type="continuationSeparator" w:id="0">
    <w:p w:rsidR="003F1F6C" w:rsidRDefault="003F1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0FB1"/>
    <w:multiLevelType w:val="hybridMultilevel"/>
    <w:tmpl w:val="555E7C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059C"/>
    <w:multiLevelType w:val="hybridMultilevel"/>
    <w:tmpl w:val="AD169B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E644E1"/>
    <w:multiLevelType w:val="hybridMultilevel"/>
    <w:tmpl w:val="225C7E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198455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727AC"/>
    <w:multiLevelType w:val="hybridMultilevel"/>
    <w:tmpl w:val="7C9CC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6092"/>
    <w:multiLevelType w:val="hybridMultilevel"/>
    <w:tmpl w:val="2E5E2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6E01"/>
    <w:multiLevelType w:val="hybridMultilevel"/>
    <w:tmpl w:val="ED4625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B0254"/>
    <w:multiLevelType w:val="hybridMultilevel"/>
    <w:tmpl w:val="F0E8B3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74114"/>
    <w:multiLevelType w:val="hybridMultilevel"/>
    <w:tmpl w:val="D940206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0A54F4"/>
    <w:multiLevelType w:val="hybridMultilevel"/>
    <w:tmpl w:val="DD42AE36"/>
    <w:lvl w:ilvl="0" w:tplc="256CF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31"/>
    <w:rsid w:val="00054D31"/>
    <w:rsid w:val="00060406"/>
    <w:rsid w:val="0006661E"/>
    <w:rsid w:val="00096899"/>
    <w:rsid w:val="000E085A"/>
    <w:rsid w:val="001054C9"/>
    <w:rsid w:val="00163FA4"/>
    <w:rsid w:val="002367E4"/>
    <w:rsid w:val="002915EC"/>
    <w:rsid w:val="003141E5"/>
    <w:rsid w:val="00317655"/>
    <w:rsid w:val="00370697"/>
    <w:rsid w:val="003B7A20"/>
    <w:rsid w:val="003F1F6C"/>
    <w:rsid w:val="00450C9B"/>
    <w:rsid w:val="00476C16"/>
    <w:rsid w:val="004C6C3C"/>
    <w:rsid w:val="0059605B"/>
    <w:rsid w:val="005B4A8C"/>
    <w:rsid w:val="005E25BB"/>
    <w:rsid w:val="00600C7D"/>
    <w:rsid w:val="00607A2B"/>
    <w:rsid w:val="00616671"/>
    <w:rsid w:val="00620D1B"/>
    <w:rsid w:val="006D551E"/>
    <w:rsid w:val="00701DEA"/>
    <w:rsid w:val="00712B43"/>
    <w:rsid w:val="007273B9"/>
    <w:rsid w:val="007348B9"/>
    <w:rsid w:val="00785125"/>
    <w:rsid w:val="007A44F5"/>
    <w:rsid w:val="007F7FAE"/>
    <w:rsid w:val="00857117"/>
    <w:rsid w:val="008D0DA5"/>
    <w:rsid w:val="00950E90"/>
    <w:rsid w:val="00960831"/>
    <w:rsid w:val="00977477"/>
    <w:rsid w:val="0098333D"/>
    <w:rsid w:val="009C40BD"/>
    <w:rsid w:val="00A968E7"/>
    <w:rsid w:val="00AD5078"/>
    <w:rsid w:val="00B53AF0"/>
    <w:rsid w:val="00B84D27"/>
    <w:rsid w:val="00BA021D"/>
    <w:rsid w:val="00C0492B"/>
    <w:rsid w:val="00C33AD8"/>
    <w:rsid w:val="00C42013"/>
    <w:rsid w:val="00C97F7A"/>
    <w:rsid w:val="00CD7947"/>
    <w:rsid w:val="00D11BD7"/>
    <w:rsid w:val="00DC2664"/>
    <w:rsid w:val="00E07591"/>
    <w:rsid w:val="00E600AF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1E010-AE32-4A60-8A64-8AA61295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D3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4D31"/>
    <w:pPr>
      <w:keepNext/>
      <w:jc w:val="center"/>
      <w:outlineLvl w:val="0"/>
    </w:pPr>
    <w:rPr>
      <w:b/>
      <w:bCs/>
      <w:sz w:val="36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50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54D3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rsid w:val="00054D31"/>
    <w:pPr>
      <w:jc w:val="both"/>
    </w:pPr>
    <w:rPr>
      <w:sz w:val="22"/>
      <w:lang w:eastAsia="en-US"/>
    </w:rPr>
  </w:style>
  <w:style w:type="character" w:customStyle="1" w:styleId="TekstpodstawowyZnak">
    <w:name w:val="Tekst podstawowy Znak"/>
    <w:link w:val="Tekstpodstawowy"/>
    <w:rsid w:val="00054D31"/>
    <w:rPr>
      <w:rFonts w:ascii="Times New Roman" w:eastAsia="Times New Roman" w:hAnsi="Times New Roman" w:cs="Times New Roman"/>
      <w:szCs w:val="24"/>
    </w:rPr>
  </w:style>
  <w:style w:type="paragraph" w:styleId="Nagwek">
    <w:name w:val="header"/>
    <w:basedOn w:val="Normalny"/>
    <w:link w:val="NagwekZnak"/>
    <w:rsid w:val="00054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54D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4D31"/>
    <w:pPr>
      <w:ind w:left="720"/>
      <w:contextualSpacing/>
    </w:pPr>
    <w:rPr>
      <w:lang w:val="en-US" w:eastAsia="en-US"/>
    </w:rPr>
  </w:style>
  <w:style w:type="character" w:styleId="Hipercze">
    <w:name w:val="Hyperlink"/>
    <w:uiPriority w:val="99"/>
    <w:unhideWhenUsed/>
    <w:rsid w:val="00B53AF0"/>
    <w:rPr>
      <w:color w:val="0563C1"/>
      <w:u w:val="single"/>
    </w:rPr>
  </w:style>
  <w:style w:type="paragraph" w:customStyle="1" w:styleId="bodytext2">
    <w:name w:val="bodytext2"/>
    <w:basedOn w:val="Normalny"/>
    <w:rsid w:val="00B53AF0"/>
    <w:pPr>
      <w:overflowPunct w:val="0"/>
      <w:autoSpaceDE w:val="0"/>
      <w:autoSpaceDN w:val="0"/>
      <w:jc w:val="both"/>
    </w:pPr>
    <w:rPr>
      <w:rFonts w:ascii="Arial Narrow" w:hAnsi="Arial Narrow"/>
      <w:sz w:val="20"/>
      <w:szCs w:val="20"/>
    </w:rPr>
  </w:style>
  <w:style w:type="character" w:styleId="Pogrubienie">
    <w:name w:val="Strong"/>
    <w:uiPriority w:val="22"/>
    <w:qFormat/>
    <w:rsid w:val="00B53AF0"/>
    <w:rPr>
      <w:b/>
      <w:bCs/>
    </w:rPr>
  </w:style>
  <w:style w:type="paragraph" w:customStyle="1" w:styleId="Adresat">
    <w:name w:val="Adresat"/>
    <w:basedOn w:val="Normalny"/>
    <w:uiPriority w:val="99"/>
    <w:rsid w:val="00096899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  <w:lang w:eastAsia="en-US"/>
    </w:rPr>
  </w:style>
  <w:style w:type="character" w:customStyle="1" w:styleId="Bodytext3">
    <w:name w:val="Body text (3)_"/>
    <w:link w:val="Bodytext30"/>
    <w:rsid w:val="00096899"/>
    <w:rPr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096899"/>
    <w:pPr>
      <w:widowControl w:val="0"/>
      <w:shd w:val="clear" w:color="auto" w:fill="FFFFFF"/>
      <w:spacing w:before="480" w:line="274" w:lineRule="exact"/>
      <w:jc w:val="center"/>
    </w:pPr>
    <w:rPr>
      <w:rFonts w:ascii="Calibri" w:eastAsia="Calibri" w:hAnsi="Calibri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50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AD50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@malopolska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6FF7F-C1F8-483F-AB6D-7EF3A864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3048</Words>
  <Characters>18290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21296</CharactersWithSpaces>
  <SharedDoc>false</SharedDoc>
  <HLinks>
    <vt:vector size="6" baseType="variant">
      <vt:variant>
        <vt:i4>5242989</vt:i4>
      </vt:variant>
      <vt:variant>
        <vt:i4>0</vt:i4>
      </vt:variant>
      <vt:variant>
        <vt:i4>0</vt:i4>
      </vt:variant>
      <vt:variant>
        <vt:i4>5</vt:i4>
      </vt:variant>
      <vt:variant>
        <vt:lpwstr>mailto:wi@malopolska.uw.gov.pl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Zych</dc:creator>
  <cp:keywords/>
  <dc:description/>
  <cp:lastModifiedBy>Paweł Zych</cp:lastModifiedBy>
  <cp:revision>3</cp:revision>
  <dcterms:created xsi:type="dcterms:W3CDTF">2023-08-29T12:27:00Z</dcterms:created>
  <dcterms:modified xsi:type="dcterms:W3CDTF">2023-08-29T12:35:00Z</dcterms:modified>
</cp:coreProperties>
</file>