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D5D52" w14:textId="6627988C" w:rsidR="00D9737E" w:rsidRDefault="00F0033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Tarnów, dnia </w:t>
      </w:r>
      <w:r w:rsidR="00012718">
        <w:rPr>
          <w:rFonts w:ascii="Times New Roman" w:hAnsi="Times New Roman" w:cs="Times New Roman"/>
        </w:rPr>
        <w:t>2</w:t>
      </w:r>
      <w:r w:rsidR="001C002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="00012718">
        <w:rPr>
          <w:rFonts w:ascii="Times New Roman" w:hAnsi="Times New Roman" w:cs="Times New Roman"/>
        </w:rPr>
        <w:t>08</w:t>
      </w:r>
      <w:r>
        <w:rPr>
          <w:rFonts w:ascii="Times New Roman" w:hAnsi="Times New Roman" w:cs="Times New Roman"/>
        </w:rPr>
        <w:t>.20</w:t>
      </w:r>
      <w:r w:rsidR="00012718">
        <w:rPr>
          <w:rFonts w:ascii="Times New Roman" w:hAnsi="Times New Roman" w:cs="Times New Roman"/>
        </w:rPr>
        <w:t>2</w:t>
      </w:r>
      <w:r w:rsidR="001C002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r.</w:t>
      </w:r>
    </w:p>
    <w:p w14:paraId="1E0208F4" w14:textId="77777777" w:rsidR="00D9737E" w:rsidRDefault="00D9737E">
      <w:pPr>
        <w:jc w:val="right"/>
        <w:rPr>
          <w:rFonts w:ascii="Times New Roman" w:hAnsi="Times New Roman" w:cs="Times New Roman"/>
        </w:rPr>
      </w:pPr>
    </w:p>
    <w:p w14:paraId="4F1E4BA9" w14:textId="77777777" w:rsidR="00D9737E" w:rsidRDefault="00F0033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Komunikat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Międzywojewódzkiego Cechu Kominiarzy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do właścicieli, zarządców i użytkowników budynków w związku z kampanią społeczną </w:t>
      </w:r>
    </w:p>
    <w:p w14:paraId="15457A67" w14:textId="6E61F5EE" w:rsidR="00D9737E" w:rsidRDefault="00F0033F" w:rsidP="0043326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„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>Sadza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>płonie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>Czad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>zabija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>Żyj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>! "</w:t>
      </w:r>
    </w:p>
    <w:p w14:paraId="25756D8D" w14:textId="2F69D254" w:rsidR="00D9737E" w:rsidRPr="00F524F9" w:rsidRDefault="00F0033F" w:rsidP="001C0023">
      <w:pPr>
        <w:pStyle w:val="Tekstpodstawowy"/>
        <w:ind w:firstLine="720"/>
        <w:jc w:val="both"/>
        <w:rPr>
          <w:color w:val="000000"/>
          <w:sz w:val="22"/>
          <w:szCs w:val="22"/>
          <w:lang w:val="en-US"/>
        </w:rPr>
      </w:pPr>
      <w:proofErr w:type="spellStart"/>
      <w:r w:rsidRPr="00F524F9">
        <w:rPr>
          <w:color w:val="000000"/>
          <w:sz w:val="22"/>
          <w:szCs w:val="22"/>
          <w:lang w:val="en-US"/>
        </w:rPr>
        <w:t>Kampania</w:t>
      </w:r>
      <w:proofErr w:type="spellEnd"/>
      <w:r w:rsidRPr="00F524F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F524F9">
        <w:rPr>
          <w:color w:val="000000"/>
          <w:sz w:val="22"/>
          <w:szCs w:val="22"/>
          <w:lang w:val="en-US"/>
        </w:rPr>
        <w:t>społeczna</w:t>
      </w:r>
      <w:proofErr w:type="spellEnd"/>
      <w:r w:rsidRPr="00F524F9">
        <w:rPr>
          <w:color w:val="000000"/>
          <w:sz w:val="22"/>
          <w:szCs w:val="22"/>
          <w:lang w:val="en-US"/>
        </w:rPr>
        <w:t xml:space="preserve"> "</w:t>
      </w:r>
      <w:proofErr w:type="spellStart"/>
      <w:r w:rsidRPr="00F524F9">
        <w:rPr>
          <w:color w:val="000000"/>
          <w:sz w:val="22"/>
          <w:szCs w:val="22"/>
          <w:lang w:val="en-US"/>
        </w:rPr>
        <w:t>Sadza</w:t>
      </w:r>
      <w:proofErr w:type="spellEnd"/>
      <w:r w:rsidRPr="00F524F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F524F9">
        <w:rPr>
          <w:color w:val="000000"/>
          <w:sz w:val="22"/>
          <w:szCs w:val="22"/>
          <w:lang w:val="en-US"/>
        </w:rPr>
        <w:t>płonie</w:t>
      </w:r>
      <w:proofErr w:type="spellEnd"/>
      <w:r w:rsidRPr="00F524F9">
        <w:rPr>
          <w:color w:val="000000"/>
          <w:sz w:val="22"/>
          <w:szCs w:val="22"/>
          <w:lang w:val="en-US"/>
        </w:rPr>
        <w:t xml:space="preserve">. </w:t>
      </w:r>
      <w:proofErr w:type="spellStart"/>
      <w:r w:rsidRPr="00F524F9">
        <w:rPr>
          <w:color w:val="000000"/>
          <w:sz w:val="22"/>
          <w:szCs w:val="22"/>
          <w:lang w:val="en-US"/>
        </w:rPr>
        <w:t>Czad</w:t>
      </w:r>
      <w:proofErr w:type="spellEnd"/>
      <w:r w:rsidRPr="00F524F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F524F9">
        <w:rPr>
          <w:color w:val="000000"/>
          <w:sz w:val="22"/>
          <w:szCs w:val="22"/>
          <w:lang w:val="en-US"/>
        </w:rPr>
        <w:t>zabija</w:t>
      </w:r>
      <w:proofErr w:type="spellEnd"/>
      <w:r w:rsidRPr="00F524F9">
        <w:rPr>
          <w:color w:val="000000"/>
          <w:sz w:val="22"/>
          <w:szCs w:val="22"/>
          <w:lang w:val="en-US"/>
        </w:rPr>
        <w:t xml:space="preserve">. </w:t>
      </w:r>
      <w:proofErr w:type="spellStart"/>
      <w:r w:rsidRPr="00F524F9">
        <w:rPr>
          <w:color w:val="000000"/>
          <w:sz w:val="22"/>
          <w:szCs w:val="22"/>
          <w:lang w:val="en-US"/>
        </w:rPr>
        <w:t>Żyj</w:t>
      </w:r>
      <w:proofErr w:type="spellEnd"/>
      <w:r w:rsidRPr="00F524F9">
        <w:rPr>
          <w:color w:val="000000"/>
          <w:sz w:val="22"/>
          <w:szCs w:val="22"/>
          <w:lang w:val="en-US"/>
        </w:rPr>
        <w:t xml:space="preserve">! " </w:t>
      </w:r>
      <w:proofErr w:type="spellStart"/>
      <w:r w:rsidR="001C0023" w:rsidRPr="00F524F9">
        <w:rPr>
          <w:color w:val="000000"/>
          <w:sz w:val="22"/>
          <w:szCs w:val="22"/>
          <w:lang w:val="en-US"/>
        </w:rPr>
        <w:t>organizowana</w:t>
      </w:r>
      <w:proofErr w:type="spellEnd"/>
      <w:r w:rsidR="001C0023" w:rsidRPr="00F524F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="001C0023" w:rsidRPr="00F524F9">
        <w:rPr>
          <w:color w:val="000000"/>
          <w:sz w:val="22"/>
          <w:szCs w:val="22"/>
          <w:lang w:val="en-US"/>
        </w:rPr>
        <w:t>przez</w:t>
      </w:r>
      <w:proofErr w:type="spellEnd"/>
      <w:r w:rsidR="001C0023" w:rsidRPr="00F524F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="001C0023" w:rsidRPr="00F524F9">
        <w:rPr>
          <w:color w:val="000000"/>
          <w:sz w:val="22"/>
          <w:szCs w:val="22"/>
          <w:lang w:val="en-US"/>
        </w:rPr>
        <w:t>Międzywojewódzki</w:t>
      </w:r>
      <w:proofErr w:type="spellEnd"/>
      <w:r w:rsidR="001C0023" w:rsidRPr="00F524F9">
        <w:rPr>
          <w:color w:val="000000"/>
          <w:sz w:val="22"/>
          <w:szCs w:val="22"/>
          <w:lang w:val="en-US"/>
        </w:rPr>
        <w:t xml:space="preserve"> Cech </w:t>
      </w:r>
      <w:proofErr w:type="spellStart"/>
      <w:r w:rsidR="001C0023" w:rsidRPr="00F524F9">
        <w:rPr>
          <w:color w:val="000000"/>
          <w:sz w:val="22"/>
          <w:szCs w:val="22"/>
          <w:lang w:val="en-US"/>
        </w:rPr>
        <w:t>Kominiarzy</w:t>
      </w:r>
      <w:proofErr w:type="spellEnd"/>
      <w:r w:rsidR="001C0023" w:rsidRPr="00F524F9">
        <w:rPr>
          <w:color w:val="000000"/>
          <w:sz w:val="22"/>
          <w:szCs w:val="22"/>
          <w:lang w:val="en-US"/>
        </w:rPr>
        <w:t xml:space="preserve"> </w:t>
      </w:r>
      <w:r w:rsidR="001C0023" w:rsidRPr="00F524F9">
        <w:rPr>
          <w:sz w:val="22"/>
          <w:szCs w:val="22"/>
        </w:rPr>
        <w:t xml:space="preserve">pod </w:t>
      </w:r>
      <w:r w:rsidR="001C0023" w:rsidRPr="00F524F9">
        <w:rPr>
          <w:b/>
          <w:bCs/>
          <w:sz w:val="22"/>
          <w:szCs w:val="22"/>
        </w:rPr>
        <w:t>Honorowym Patronatem Komendanta Głównego Państwowej Straży Pożarnej, Głównego Urzędu Nadzoru Budowlanego, Związku Rzemiosła Polskiego</w:t>
      </w:r>
      <w:r w:rsidR="00F524F9" w:rsidRPr="00F524F9">
        <w:rPr>
          <w:rFonts w:ascii="Calibri" w:eastAsia="Calibri" w:hAnsi="Calibri" w:cs="SimSun"/>
          <w:b/>
          <w:bCs/>
          <w:sz w:val="22"/>
          <w:szCs w:val="22"/>
          <w:lang w:eastAsia="en-US" w:bidi="ar-SA"/>
        </w:rPr>
        <w:t xml:space="preserve"> ,</w:t>
      </w:r>
      <w:r w:rsidR="00F524F9" w:rsidRPr="00F524F9">
        <w:rPr>
          <w:b/>
          <w:bCs/>
          <w:sz w:val="22"/>
          <w:szCs w:val="22"/>
        </w:rPr>
        <w:t>TVP3 Kraków</w:t>
      </w:r>
      <w:r w:rsidR="001C0023" w:rsidRPr="00F524F9">
        <w:rPr>
          <w:b/>
          <w:bCs/>
          <w:sz w:val="22"/>
          <w:szCs w:val="22"/>
        </w:rPr>
        <w:t xml:space="preserve"> </w:t>
      </w:r>
      <w:r w:rsidRPr="00F524F9">
        <w:rPr>
          <w:color w:val="000000"/>
          <w:sz w:val="22"/>
          <w:szCs w:val="22"/>
          <w:lang w:val="en-US"/>
        </w:rPr>
        <w:t xml:space="preserve">jest </w:t>
      </w:r>
      <w:proofErr w:type="spellStart"/>
      <w:r w:rsidRPr="00F524F9">
        <w:rPr>
          <w:color w:val="000000"/>
          <w:sz w:val="22"/>
          <w:szCs w:val="22"/>
          <w:lang w:val="en-US"/>
        </w:rPr>
        <w:t>kontynuacją</w:t>
      </w:r>
      <w:proofErr w:type="spellEnd"/>
      <w:r w:rsidRPr="00F524F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F524F9">
        <w:rPr>
          <w:color w:val="000000"/>
          <w:sz w:val="22"/>
          <w:szCs w:val="22"/>
          <w:lang w:val="en-US"/>
        </w:rPr>
        <w:t>poprzednich</w:t>
      </w:r>
      <w:proofErr w:type="spellEnd"/>
      <w:r w:rsidRPr="00F524F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F524F9">
        <w:rPr>
          <w:color w:val="000000"/>
          <w:sz w:val="22"/>
          <w:szCs w:val="22"/>
          <w:lang w:val="en-US"/>
        </w:rPr>
        <w:t>kampanii</w:t>
      </w:r>
      <w:proofErr w:type="spellEnd"/>
      <w:r w:rsidRPr="00F524F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F524F9">
        <w:rPr>
          <w:color w:val="000000"/>
          <w:sz w:val="22"/>
          <w:szCs w:val="22"/>
          <w:lang w:val="en-US"/>
        </w:rPr>
        <w:t>społecznych</w:t>
      </w:r>
      <w:proofErr w:type="spellEnd"/>
      <w:r w:rsidRPr="00F524F9">
        <w:rPr>
          <w:color w:val="000000"/>
          <w:sz w:val="22"/>
          <w:szCs w:val="22"/>
        </w:rPr>
        <w:t xml:space="preserve">  „Czyszczone kominy to mniejszy smog” </w:t>
      </w:r>
      <w:proofErr w:type="spellStart"/>
      <w:r w:rsidRPr="00F524F9">
        <w:rPr>
          <w:color w:val="000000"/>
          <w:sz w:val="22"/>
          <w:szCs w:val="22"/>
          <w:lang w:val="en-US"/>
        </w:rPr>
        <w:t>oraz</w:t>
      </w:r>
      <w:proofErr w:type="spellEnd"/>
      <w:r w:rsidRPr="00F524F9">
        <w:rPr>
          <w:color w:val="000000"/>
          <w:sz w:val="22"/>
          <w:szCs w:val="22"/>
          <w:lang w:val="en-US"/>
        </w:rPr>
        <w:t xml:space="preserve"> "</w:t>
      </w:r>
      <w:proofErr w:type="spellStart"/>
      <w:r w:rsidRPr="00F524F9">
        <w:rPr>
          <w:color w:val="000000"/>
          <w:sz w:val="22"/>
          <w:szCs w:val="22"/>
          <w:lang w:val="en-US"/>
        </w:rPr>
        <w:t>Zaproś</w:t>
      </w:r>
      <w:proofErr w:type="spellEnd"/>
      <w:r w:rsidRPr="00F524F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F524F9">
        <w:rPr>
          <w:color w:val="000000"/>
          <w:sz w:val="22"/>
          <w:szCs w:val="22"/>
          <w:lang w:val="en-US"/>
        </w:rPr>
        <w:t>kominiarza</w:t>
      </w:r>
      <w:proofErr w:type="spellEnd"/>
      <w:r w:rsidRPr="00F524F9">
        <w:rPr>
          <w:color w:val="000000"/>
          <w:sz w:val="22"/>
          <w:szCs w:val="22"/>
          <w:lang w:val="en-US"/>
        </w:rPr>
        <w:t>".</w:t>
      </w:r>
    </w:p>
    <w:p w14:paraId="15AC5B5E" w14:textId="77777777" w:rsidR="003D0C27" w:rsidRPr="00F524F9" w:rsidRDefault="003D0C27" w:rsidP="003D0C27">
      <w:pPr>
        <w:ind w:firstLine="567"/>
        <w:rPr>
          <w:rFonts w:ascii="Times New Roman" w:hAnsi="Times New Roman" w:cs="Times New Roman"/>
        </w:rPr>
      </w:pPr>
    </w:p>
    <w:p w14:paraId="11444E6E" w14:textId="43D139C6" w:rsidR="003D0C27" w:rsidRPr="00F524F9" w:rsidRDefault="003D0C27" w:rsidP="003D0C27">
      <w:pPr>
        <w:ind w:firstLine="567"/>
        <w:rPr>
          <w:rFonts w:ascii="Times New Roman" w:hAnsi="Times New Roman" w:cs="Times New Roman"/>
        </w:rPr>
      </w:pPr>
      <w:r w:rsidRPr="00F524F9">
        <w:rPr>
          <w:rFonts w:ascii="Times New Roman" w:hAnsi="Times New Roman" w:cs="Times New Roman"/>
        </w:rPr>
        <w:t xml:space="preserve">Podsumowanie poprzedniej edycji Kampanii Społecznej „Sadza płonie. Czad zabija. Żyj!” odbyło się </w:t>
      </w:r>
      <w:r w:rsidR="00F524F9" w:rsidRPr="00F524F9">
        <w:rPr>
          <w:rFonts w:ascii="Times New Roman" w:hAnsi="Times New Roman" w:cs="Times New Roman"/>
        </w:rPr>
        <w:t>2 maja</w:t>
      </w:r>
      <w:r w:rsidRPr="00F524F9">
        <w:rPr>
          <w:rFonts w:ascii="Times New Roman" w:hAnsi="Times New Roman" w:cs="Times New Roman"/>
        </w:rPr>
        <w:t xml:space="preserve"> 2022 r. w Ryglicach podczas </w:t>
      </w:r>
      <w:r w:rsidR="00221F01" w:rsidRPr="00F524F9">
        <w:rPr>
          <w:rFonts w:ascii="Times New Roman" w:hAnsi="Times New Roman" w:cs="Times New Roman"/>
        </w:rPr>
        <w:t>I</w:t>
      </w:r>
      <w:r w:rsidRPr="00F524F9">
        <w:rPr>
          <w:rFonts w:ascii="Times New Roman" w:hAnsi="Times New Roman" w:cs="Times New Roman"/>
        </w:rPr>
        <w:t xml:space="preserve"> Ogólnopolskiego Kongresu Kominiarzy.</w:t>
      </w:r>
    </w:p>
    <w:p w14:paraId="6AB31C46" w14:textId="180AB8D8" w:rsidR="003D0C27" w:rsidRPr="00F524F9" w:rsidRDefault="00221F01" w:rsidP="00433265">
      <w:pPr>
        <w:ind w:firstLine="567"/>
        <w:rPr>
          <w:rFonts w:ascii="Times New Roman" w:hAnsi="Times New Roman" w:cs="Times New Roman"/>
        </w:rPr>
      </w:pPr>
      <w:r w:rsidRPr="00F524F9">
        <w:rPr>
          <w:rFonts w:ascii="Times New Roman" w:hAnsi="Times New Roman" w:cs="Times New Roman"/>
        </w:rPr>
        <w:t>Ryglice to zagłębie producentów wyrobów z drewna. Pozostałością tej produkcji jest biomasa drzewna – odnawialne źródło energii.</w:t>
      </w:r>
    </w:p>
    <w:p w14:paraId="66AB3472" w14:textId="5D8354CA" w:rsidR="001C0023" w:rsidRPr="00F524F9" w:rsidRDefault="001C0023" w:rsidP="00433265">
      <w:pPr>
        <w:pStyle w:val="Tekstpodstawowy"/>
        <w:ind w:left="0" w:firstLine="720"/>
        <w:jc w:val="both"/>
        <w:rPr>
          <w:sz w:val="22"/>
          <w:szCs w:val="22"/>
        </w:rPr>
      </w:pPr>
      <w:r w:rsidRPr="00F524F9">
        <w:rPr>
          <w:sz w:val="22"/>
          <w:szCs w:val="22"/>
        </w:rPr>
        <w:t>Tegoroczna edycja</w:t>
      </w:r>
      <w:r w:rsidR="00F524F9" w:rsidRPr="00F524F9">
        <w:rPr>
          <w:sz w:val="22"/>
          <w:szCs w:val="22"/>
        </w:rPr>
        <w:t xml:space="preserve"> kampanii społecznej „</w:t>
      </w:r>
      <w:r w:rsidR="00F524F9">
        <w:rPr>
          <w:sz w:val="22"/>
          <w:szCs w:val="22"/>
        </w:rPr>
        <w:t xml:space="preserve"> Sadza płonie. Czad zabija. Ż</w:t>
      </w:r>
      <w:r w:rsidR="00F524F9" w:rsidRPr="00F524F9">
        <w:rPr>
          <w:sz w:val="22"/>
          <w:szCs w:val="22"/>
        </w:rPr>
        <w:t xml:space="preserve">yj!”   </w:t>
      </w:r>
      <w:r w:rsidRPr="00F524F9">
        <w:rPr>
          <w:sz w:val="22"/>
          <w:szCs w:val="22"/>
        </w:rPr>
        <w:t xml:space="preserve"> organizowana jest we współpracy z innymi organizacjami kominiarskimi : Krajową Izbą Kominiarzy, Korporacją Mistrzów Kominiarskich Województwa Śląskiego, Kominiarską Fundacją Ochrony Przeciwpożarowej i Ochrony Środowiska, Cechem Kominiarzy Dolnośląskiej Izby Rzemieślniczej.</w:t>
      </w:r>
    </w:p>
    <w:p w14:paraId="24F8938A" w14:textId="77777777" w:rsidR="00D9737E" w:rsidRPr="00F524F9" w:rsidRDefault="00F0033F" w:rsidP="00221F01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</w:rPr>
      </w:pPr>
      <w:r w:rsidRPr="00F524F9">
        <w:rPr>
          <w:rFonts w:ascii="Times New Roman" w:hAnsi="Times New Roman" w:cs="Times New Roman"/>
          <w:color w:val="000000"/>
        </w:rPr>
        <w:t xml:space="preserve">Celem kampanii społecznej   </w:t>
      </w:r>
      <w:r w:rsidRPr="00F524F9">
        <w:rPr>
          <w:rFonts w:ascii="Times New Roman" w:hAnsi="Times New Roman" w:cs="Times New Roman"/>
          <w:color w:val="000000"/>
          <w:lang w:val="en-US"/>
        </w:rPr>
        <w:t>"</w:t>
      </w:r>
      <w:proofErr w:type="spellStart"/>
      <w:r w:rsidRPr="00F524F9">
        <w:rPr>
          <w:rFonts w:ascii="Times New Roman" w:hAnsi="Times New Roman" w:cs="Times New Roman"/>
          <w:color w:val="000000"/>
          <w:lang w:val="en-US"/>
        </w:rPr>
        <w:t>Sadza</w:t>
      </w:r>
      <w:proofErr w:type="spellEnd"/>
      <w:r w:rsidRPr="00F524F9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F524F9">
        <w:rPr>
          <w:rFonts w:ascii="Times New Roman" w:hAnsi="Times New Roman" w:cs="Times New Roman"/>
          <w:color w:val="000000"/>
          <w:lang w:val="en-US"/>
        </w:rPr>
        <w:t>płonie</w:t>
      </w:r>
      <w:proofErr w:type="spellEnd"/>
      <w:r w:rsidRPr="00F524F9">
        <w:rPr>
          <w:rFonts w:ascii="Times New Roman" w:hAnsi="Times New Roman" w:cs="Times New Roman"/>
          <w:color w:val="000000"/>
          <w:lang w:val="en-US"/>
        </w:rPr>
        <w:t xml:space="preserve">. </w:t>
      </w:r>
      <w:proofErr w:type="spellStart"/>
      <w:r w:rsidRPr="00F524F9">
        <w:rPr>
          <w:rFonts w:ascii="Times New Roman" w:hAnsi="Times New Roman" w:cs="Times New Roman"/>
          <w:color w:val="000000"/>
          <w:lang w:val="en-US"/>
        </w:rPr>
        <w:t>Czad</w:t>
      </w:r>
      <w:proofErr w:type="spellEnd"/>
      <w:r w:rsidRPr="00F524F9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F524F9">
        <w:rPr>
          <w:rFonts w:ascii="Times New Roman" w:hAnsi="Times New Roman" w:cs="Times New Roman"/>
          <w:color w:val="000000"/>
          <w:lang w:val="en-US"/>
        </w:rPr>
        <w:t>zabija</w:t>
      </w:r>
      <w:proofErr w:type="spellEnd"/>
      <w:r w:rsidRPr="00F524F9">
        <w:rPr>
          <w:rFonts w:ascii="Times New Roman" w:hAnsi="Times New Roman" w:cs="Times New Roman"/>
          <w:color w:val="000000"/>
          <w:lang w:val="en-US"/>
        </w:rPr>
        <w:t xml:space="preserve">. </w:t>
      </w:r>
      <w:proofErr w:type="spellStart"/>
      <w:r w:rsidRPr="00F524F9">
        <w:rPr>
          <w:rFonts w:ascii="Times New Roman" w:hAnsi="Times New Roman" w:cs="Times New Roman"/>
          <w:color w:val="000000"/>
          <w:lang w:val="en-US"/>
        </w:rPr>
        <w:t>Żyj</w:t>
      </w:r>
      <w:proofErr w:type="spellEnd"/>
      <w:r w:rsidRPr="00F524F9">
        <w:rPr>
          <w:rFonts w:ascii="Times New Roman" w:hAnsi="Times New Roman" w:cs="Times New Roman"/>
          <w:color w:val="000000"/>
          <w:lang w:val="en-US"/>
        </w:rPr>
        <w:t>! " j</w:t>
      </w:r>
      <w:proofErr w:type="spellStart"/>
      <w:r w:rsidRPr="00F524F9">
        <w:rPr>
          <w:rFonts w:ascii="Times New Roman" w:hAnsi="Times New Roman" w:cs="Times New Roman"/>
          <w:color w:val="000000"/>
        </w:rPr>
        <w:t>est</w:t>
      </w:r>
      <w:proofErr w:type="spellEnd"/>
    </w:p>
    <w:p w14:paraId="6F40DC63" w14:textId="77777777" w:rsidR="00D9737E" w:rsidRPr="00F524F9" w:rsidRDefault="00F0033F" w:rsidP="00221F01">
      <w:pPr>
        <w:pStyle w:val="Tekstpodstawowy"/>
        <w:spacing w:line="230" w:lineRule="auto"/>
        <w:ind w:right="142"/>
        <w:rPr>
          <w:color w:val="000000"/>
          <w:sz w:val="22"/>
          <w:szCs w:val="22"/>
        </w:rPr>
      </w:pPr>
      <w:r w:rsidRPr="00F524F9">
        <w:rPr>
          <w:color w:val="000000"/>
          <w:sz w:val="22"/>
          <w:szCs w:val="22"/>
        </w:rPr>
        <w:t>eliminacja niebezpieczeństw związanych ze smogiem, zaczadzeniami i pożarami, których główną przyczyną są źle eksploatowane lub zaniedbane przewody kominowe i urządzenia grzewcze.</w:t>
      </w:r>
    </w:p>
    <w:p w14:paraId="2653B834" w14:textId="77777777" w:rsidR="00D9737E" w:rsidRPr="00F524F9" w:rsidRDefault="00F0033F">
      <w:pPr>
        <w:pStyle w:val="Tekstpodstawowy"/>
        <w:spacing w:before="102" w:line="228" w:lineRule="auto"/>
        <w:ind w:right="141" w:firstLine="392"/>
        <w:rPr>
          <w:color w:val="000000"/>
          <w:sz w:val="22"/>
          <w:szCs w:val="22"/>
        </w:rPr>
      </w:pPr>
      <w:r w:rsidRPr="00F524F9">
        <w:rPr>
          <w:color w:val="000000"/>
          <w:sz w:val="22"/>
          <w:szCs w:val="22"/>
        </w:rPr>
        <w:t>Jednocześnie</w:t>
      </w:r>
      <w:r w:rsidRPr="00F524F9">
        <w:rPr>
          <w:color w:val="000000"/>
          <w:spacing w:val="-18"/>
          <w:sz w:val="22"/>
          <w:szCs w:val="22"/>
        </w:rPr>
        <w:t xml:space="preserve"> </w:t>
      </w:r>
      <w:r w:rsidRPr="00F524F9">
        <w:rPr>
          <w:color w:val="000000"/>
          <w:sz w:val="22"/>
          <w:szCs w:val="22"/>
        </w:rPr>
        <w:t>naszym</w:t>
      </w:r>
      <w:r w:rsidRPr="00F524F9">
        <w:rPr>
          <w:color w:val="000000"/>
          <w:spacing w:val="-11"/>
          <w:sz w:val="22"/>
          <w:szCs w:val="22"/>
        </w:rPr>
        <w:t xml:space="preserve"> </w:t>
      </w:r>
      <w:r w:rsidRPr="00F524F9">
        <w:rPr>
          <w:color w:val="000000"/>
          <w:sz w:val="22"/>
          <w:szCs w:val="22"/>
        </w:rPr>
        <w:t>celem</w:t>
      </w:r>
      <w:r w:rsidRPr="00F524F9">
        <w:rPr>
          <w:color w:val="000000"/>
          <w:spacing w:val="-8"/>
          <w:sz w:val="22"/>
          <w:szCs w:val="22"/>
        </w:rPr>
        <w:t xml:space="preserve"> </w:t>
      </w:r>
      <w:r w:rsidRPr="00F524F9">
        <w:rPr>
          <w:color w:val="000000"/>
          <w:sz w:val="22"/>
          <w:szCs w:val="22"/>
        </w:rPr>
        <w:t>jest</w:t>
      </w:r>
      <w:r w:rsidRPr="00F524F9">
        <w:rPr>
          <w:color w:val="000000"/>
          <w:spacing w:val="-19"/>
          <w:sz w:val="22"/>
          <w:szCs w:val="22"/>
        </w:rPr>
        <w:t xml:space="preserve"> </w:t>
      </w:r>
      <w:r w:rsidRPr="00F524F9">
        <w:rPr>
          <w:color w:val="000000"/>
          <w:sz w:val="22"/>
          <w:szCs w:val="22"/>
        </w:rPr>
        <w:t>służyć</w:t>
      </w:r>
      <w:r w:rsidRPr="00F524F9">
        <w:rPr>
          <w:color w:val="000000"/>
          <w:spacing w:val="-15"/>
          <w:sz w:val="22"/>
          <w:szCs w:val="22"/>
        </w:rPr>
        <w:t xml:space="preserve"> </w:t>
      </w:r>
      <w:r w:rsidRPr="00F524F9">
        <w:rPr>
          <w:color w:val="000000"/>
          <w:sz w:val="22"/>
          <w:szCs w:val="22"/>
        </w:rPr>
        <w:t>użytkownikom</w:t>
      </w:r>
      <w:r w:rsidRPr="00F524F9">
        <w:rPr>
          <w:color w:val="000000"/>
          <w:spacing w:val="-8"/>
          <w:sz w:val="22"/>
          <w:szCs w:val="22"/>
        </w:rPr>
        <w:t xml:space="preserve"> </w:t>
      </w:r>
      <w:r w:rsidRPr="00F524F9">
        <w:rPr>
          <w:color w:val="000000"/>
          <w:sz w:val="22"/>
          <w:szCs w:val="22"/>
        </w:rPr>
        <w:t>przewodów</w:t>
      </w:r>
      <w:r w:rsidRPr="00F524F9">
        <w:rPr>
          <w:color w:val="000000"/>
          <w:spacing w:val="-14"/>
          <w:sz w:val="22"/>
          <w:szCs w:val="22"/>
        </w:rPr>
        <w:t xml:space="preserve"> </w:t>
      </w:r>
      <w:r w:rsidRPr="00F524F9">
        <w:rPr>
          <w:color w:val="000000"/>
          <w:sz w:val="22"/>
          <w:szCs w:val="22"/>
        </w:rPr>
        <w:t>kominowych,</w:t>
      </w:r>
      <w:r w:rsidRPr="00F524F9">
        <w:rPr>
          <w:color w:val="000000"/>
          <w:spacing w:val="-13"/>
          <w:sz w:val="22"/>
          <w:szCs w:val="22"/>
        </w:rPr>
        <w:t xml:space="preserve"> </w:t>
      </w:r>
      <w:r w:rsidRPr="00F524F9">
        <w:rPr>
          <w:color w:val="000000"/>
          <w:sz w:val="22"/>
          <w:szCs w:val="22"/>
        </w:rPr>
        <w:t xml:space="preserve">aby użytkowane przez nich mieszkania/lokale i </w:t>
      </w:r>
      <w:r w:rsidRPr="00F524F9">
        <w:rPr>
          <w:color w:val="000000"/>
          <w:spacing w:val="2"/>
          <w:sz w:val="22"/>
          <w:szCs w:val="22"/>
        </w:rPr>
        <w:t xml:space="preserve">domy </w:t>
      </w:r>
      <w:r w:rsidRPr="00F524F9">
        <w:rPr>
          <w:color w:val="000000"/>
          <w:sz w:val="22"/>
          <w:szCs w:val="22"/>
        </w:rPr>
        <w:t xml:space="preserve">posiadały czyste i w pełni </w:t>
      </w:r>
      <w:r w:rsidRPr="00F524F9">
        <w:rPr>
          <w:color w:val="000000"/>
          <w:spacing w:val="3"/>
          <w:sz w:val="22"/>
          <w:szCs w:val="22"/>
        </w:rPr>
        <w:t>spraw</w:t>
      </w:r>
      <w:r w:rsidRPr="00F524F9">
        <w:rPr>
          <w:color w:val="000000"/>
          <w:sz w:val="22"/>
          <w:szCs w:val="22"/>
        </w:rPr>
        <w:t>ne technicznie przewody kominowe (dymowe, spalinowe i</w:t>
      </w:r>
      <w:r w:rsidRPr="00F524F9">
        <w:rPr>
          <w:color w:val="000000"/>
          <w:spacing w:val="5"/>
          <w:sz w:val="22"/>
          <w:szCs w:val="22"/>
        </w:rPr>
        <w:t xml:space="preserve"> </w:t>
      </w:r>
      <w:r w:rsidRPr="00F524F9">
        <w:rPr>
          <w:color w:val="000000"/>
          <w:sz w:val="22"/>
          <w:szCs w:val="22"/>
        </w:rPr>
        <w:t>wentylacyjne).</w:t>
      </w:r>
    </w:p>
    <w:p w14:paraId="74CE6EA4" w14:textId="77777777" w:rsidR="00D9737E" w:rsidRPr="00F524F9" w:rsidRDefault="00F0033F">
      <w:pPr>
        <w:pStyle w:val="Tekstpodstawowy"/>
        <w:spacing w:before="103" w:line="228" w:lineRule="auto"/>
        <w:ind w:left="136" w:right="141" w:firstLine="398"/>
        <w:rPr>
          <w:color w:val="000000"/>
          <w:sz w:val="22"/>
          <w:szCs w:val="22"/>
        </w:rPr>
      </w:pPr>
      <w:r w:rsidRPr="00F524F9">
        <w:rPr>
          <w:color w:val="000000"/>
          <w:sz w:val="22"/>
          <w:szCs w:val="22"/>
        </w:rPr>
        <w:t>Ważnym elementem jest prowadzenie edukacji społecznej:</w:t>
      </w:r>
    </w:p>
    <w:p w14:paraId="2E777BEC" w14:textId="1039E66A" w:rsidR="00D9737E" w:rsidRPr="00F524F9" w:rsidRDefault="00F0033F">
      <w:pPr>
        <w:pStyle w:val="Akapitzlist"/>
        <w:numPr>
          <w:ilvl w:val="0"/>
          <w:numId w:val="1"/>
        </w:numPr>
        <w:tabs>
          <w:tab w:val="left" w:pos="231"/>
        </w:tabs>
        <w:spacing w:before="3" w:line="235" w:lineRule="auto"/>
        <w:ind w:right="141" w:hanging="5"/>
        <w:rPr>
          <w:rFonts w:ascii="Times New Roman" w:hAnsi="Times New Roman" w:cs="Times New Roman"/>
          <w:color w:val="000000"/>
        </w:rPr>
      </w:pPr>
      <w:r w:rsidRPr="00F524F9">
        <w:rPr>
          <w:rFonts w:ascii="Times New Roman" w:hAnsi="Times New Roman" w:cs="Times New Roman"/>
          <w:color w:val="000000"/>
        </w:rPr>
        <w:t>jak</w:t>
      </w:r>
      <w:r w:rsidRPr="00F524F9">
        <w:rPr>
          <w:rFonts w:ascii="Times New Roman" w:hAnsi="Times New Roman" w:cs="Times New Roman"/>
          <w:color w:val="000000"/>
          <w:spacing w:val="-13"/>
        </w:rPr>
        <w:t xml:space="preserve"> </w:t>
      </w:r>
      <w:r w:rsidRPr="00F524F9">
        <w:rPr>
          <w:rFonts w:ascii="Times New Roman" w:hAnsi="Times New Roman" w:cs="Times New Roman"/>
          <w:color w:val="000000"/>
        </w:rPr>
        <w:t>prawidłowo</w:t>
      </w:r>
      <w:r w:rsidRPr="00F524F9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F524F9">
        <w:rPr>
          <w:rFonts w:ascii="Times New Roman" w:hAnsi="Times New Roman" w:cs="Times New Roman"/>
          <w:iCs/>
          <w:color w:val="000000"/>
        </w:rPr>
        <w:t>organizowa</w:t>
      </w:r>
      <w:r w:rsidRPr="00F524F9">
        <w:rPr>
          <w:rFonts w:ascii="Times New Roman" w:hAnsi="Times New Roman" w:cs="Times New Roman"/>
          <w:iCs/>
          <w:color w:val="000000"/>
          <w:spacing w:val="-26"/>
        </w:rPr>
        <w:t>ć</w:t>
      </w:r>
      <w:r w:rsidRPr="00F524F9">
        <w:rPr>
          <w:rFonts w:ascii="Times New Roman" w:hAnsi="Times New Roman" w:cs="Times New Roman"/>
          <w:i/>
          <w:color w:val="000000"/>
          <w:spacing w:val="-15"/>
        </w:rPr>
        <w:t xml:space="preserve"> </w:t>
      </w:r>
      <w:r w:rsidRPr="00F524F9">
        <w:rPr>
          <w:rFonts w:ascii="Times New Roman" w:hAnsi="Times New Roman" w:cs="Times New Roman"/>
          <w:color w:val="000000"/>
        </w:rPr>
        <w:t>proces</w:t>
      </w:r>
      <w:r w:rsidRPr="00F524F9">
        <w:rPr>
          <w:rFonts w:ascii="Times New Roman" w:hAnsi="Times New Roman" w:cs="Times New Roman"/>
          <w:color w:val="000000"/>
          <w:spacing w:val="-15"/>
        </w:rPr>
        <w:t xml:space="preserve"> </w:t>
      </w:r>
      <w:r w:rsidRPr="00F524F9">
        <w:rPr>
          <w:rFonts w:ascii="Times New Roman" w:hAnsi="Times New Roman" w:cs="Times New Roman"/>
          <w:color w:val="000000"/>
        </w:rPr>
        <w:t>spalania</w:t>
      </w:r>
      <w:r w:rsidRPr="00F524F9">
        <w:rPr>
          <w:rFonts w:ascii="Times New Roman" w:hAnsi="Times New Roman" w:cs="Times New Roman"/>
          <w:color w:val="000000"/>
          <w:spacing w:val="-3"/>
        </w:rPr>
        <w:t xml:space="preserve"> </w:t>
      </w:r>
      <w:r w:rsidRPr="00F524F9">
        <w:rPr>
          <w:rFonts w:ascii="Times New Roman" w:hAnsi="Times New Roman" w:cs="Times New Roman"/>
          <w:color w:val="000000"/>
        </w:rPr>
        <w:t>w</w:t>
      </w:r>
      <w:r w:rsidRPr="00F524F9">
        <w:rPr>
          <w:rFonts w:ascii="Times New Roman" w:hAnsi="Times New Roman" w:cs="Times New Roman"/>
          <w:color w:val="000000"/>
          <w:spacing w:val="-14"/>
        </w:rPr>
        <w:t xml:space="preserve"> </w:t>
      </w:r>
      <w:r w:rsidRPr="00F524F9">
        <w:rPr>
          <w:rFonts w:ascii="Times New Roman" w:hAnsi="Times New Roman" w:cs="Times New Roman"/>
          <w:color w:val="000000"/>
        </w:rPr>
        <w:t>domowych</w:t>
      </w:r>
      <w:r w:rsidRPr="00F524F9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F524F9">
        <w:rPr>
          <w:rFonts w:ascii="Times New Roman" w:hAnsi="Times New Roman" w:cs="Times New Roman"/>
          <w:color w:val="000000"/>
        </w:rPr>
        <w:t>urządzeniach</w:t>
      </w:r>
      <w:r w:rsidRPr="00F524F9">
        <w:rPr>
          <w:rFonts w:ascii="Times New Roman" w:hAnsi="Times New Roman" w:cs="Times New Roman"/>
          <w:color w:val="000000"/>
          <w:spacing w:val="-3"/>
        </w:rPr>
        <w:t xml:space="preserve"> </w:t>
      </w:r>
      <w:r w:rsidRPr="00F524F9">
        <w:rPr>
          <w:rFonts w:ascii="Times New Roman" w:hAnsi="Times New Roman" w:cs="Times New Roman"/>
          <w:color w:val="000000"/>
        </w:rPr>
        <w:t>grzewczych,</w:t>
      </w:r>
      <w:r w:rsidRPr="00F524F9">
        <w:rPr>
          <w:rFonts w:ascii="Times New Roman" w:hAnsi="Times New Roman" w:cs="Times New Roman"/>
          <w:color w:val="000000"/>
          <w:spacing w:val="-8"/>
        </w:rPr>
        <w:t xml:space="preserve"> </w:t>
      </w:r>
      <w:r w:rsidRPr="00F524F9">
        <w:rPr>
          <w:rFonts w:ascii="Times New Roman" w:hAnsi="Times New Roman" w:cs="Times New Roman"/>
          <w:color w:val="000000"/>
        </w:rPr>
        <w:t>aby uniknąć kopcenia z kominów,</w:t>
      </w:r>
    </w:p>
    <w:p w14:paraId="38D9C767" w14:textId="18492C01" w:rsidR="00D9737E" w:rsidRPr="00F524F9" w:rsidRDefault="00F0033F">
      <w:pPr>
        <w:pStyle w:val="Akapitzlist"/>
        <w:numPr>
          <w:ilvl w:val="0"/>
          <w:numId w:val="1"/>
        </w:numPr>
        <w:tabs>
          <w:tab w:val="left" w:pos="231"/>
        </w:tabs>
        <w:spacing w:line="235" w:lineRule="auto"/>
        <w:ind w:right="141" w:hanging="5"/>
        <w:rPr>
          <w:rFonts w:ascii="Times New Roman" w:hAnsi="Times New Roman" w:cs="Times New Roman"/>
          <w:color w:val="000000"/>
        </w:rPr>
      </w:pPr>
      <w:r w:rsidRPr="00F524F9">
        <w:rPr>
          <w:rFonts w:ascii="Times New Roman" w:hAnsi="Times New Roman" w:cs="Times New Roman"/>
          <w:color w:val="000000"/>
        </w:rPr>
        <w:t>jak</w:t>
      </w:r>
      <w:r w:rsidRPr="00F524F9">
        <w:rPr>
          <w:rFonts w:ascii="Times New Roman" w:hAnsi="Times New Roman" w:cs="Times New Roman"/>
          <w:color w:val="000000"/>
          <w:spacing w:val="-14"/>
        </w:rPr>
        <w:t xml:space="preserve"> </w:t>
      </w:r>
      <w:r w:rsidRPr="00F524F9">
        <w:rPr>
          <w:rFonts w:ascii="Times New Roman" w:hAnsi="Times New Roman" w:cs="Times New Roman"/>
          <w:color w:val="000000"/>
        </w:rPr>
        <w:t>poprawnie</w:t>
      </w:r>
      <w:r w:rsidRPr="00F524F9">
        <w:rPr>
          <w:rFonts w:ascii="Times New Roman" w:hAnsi="Times New Roman" w:cs="Times New Roman"/>
          <w:color w:val="000000"/>
          <w:spacing w:val="-12"/>
        </w:rPr>
        <w:t xml:space="preserve"> </w:t>
      </w:r>
      <w:r w:rsidRPr="00F524F9">
        <w:rPr>
          <w:rFonts w:ascii="Times New Roman" w:hAnsi="Times New Roman" w:cs="Times New Roman"/>
          <w:color w:val="000000"/>
        </w:rPr>
        <w:t>eksploatować</w:t>
      </w:r>
      <w:r w:rsidRPr="00F524F9">
        <w:rPr>
          <w:rFonts w:ascii="Times New Roman" w:hAnsi="Times New Roman" w:cs="Times New Roman"/>
          <w:color w:val="000000"/>
          <w:spacing w:val="-10"/>
        </w:rPr>
        <w:t xml:space="preserve"> </w:t>
      </w:r>
      <w:r w:rsidRPr="00F524F9">
        <w:rPr>
          <w:rFonts w:ascii="Times New Roman" w:hAnsi="Times New Roman" w:cs="Times New Roman"/>
          <w:color w:val="000000"/>
        </w:rPr>
        <w:t>systemy</w:t>
      </w:r>
      <w:r w:rsidRPr="00F524F9">
        <w:rPr>
          <w:rFonts w:ascii="Times New Roman" w:hAnsi="Times New Roman" w:cs="Times New Roman"/>
          <w:color w:val="000000"/>
          <w:spacing w:val="-5"/>
        </w:rPr>
        <w:t xml:space="preserve"> </w:t>
      </w:r>
      <w:r w:rsidRPr="00F524F9">
        <w:rPr>
          <w:rFonts w:ascii="Times New Roman" w:hAnsi="Times New Roman" w:cs="Times New Roman"/>
          <w:color w:val="000000"/>
        </w:rPr>
        <w:t>kominowe</w:t>
      </w:r>
      <w:r w:rsidRPr="00F524F9">
        <w:rPr>
          <w:rFonts w:ascii="Times New Roman" w:hAnsi="Times New Roman" w:cs="Times New Roman"/>
          <w:color w:val="000000"/>
          <w:spacing w:val="-9"/>
        </w:rPr>
        <w:t xml:space="preserve"> </w:t>
      </w:r>
      <w:r w:rsidRPr="00F524F9">
        <w:rPr>
          <w:rFonts w:ascii="Times New Roman" w:hAnsi="Times New Roman" w:cs="Times New Roman"/>
          <w:color w:val="000000"/>
        </w:rPr>
        <w:t>i</w:t>
      </w:r>
      <w:r w:rsidRPr="00F524F9">
        <w:rPr>
          <w:rFonts w:ascii="Times New Roman" w:hAnsi="Times New Roman" w:cs="Times New Roman"/>
          <w:color w:val="000000"/>
          <w:spacing w:val="-10"/>
        </w:rPr>
        <w:t xml:space="preserve"> </w:t>
      </w:r>
      <w:r w:rsidRPr="00F524F9">
        <w:rPr>
          <w:rFonts w:ascii="Times New Roman" w:hAnsi="Times New Roman" w:cs="Times New Roman"/>
          <w:color w:val="000000"/>
        </w:rPr>
        <w:t>wentylacyjne</w:t>
      </w:r>
      <w:r w:rsidRPr="00F524F9">
        <w:rPr>
          <w:rFonts w:ascii="Times New Roman" w:hAnsi="Times New Roman" w:cs="Times New Roman"/>
          <w:color w:val="000000"/>
          <w:spacing w:val="-6"/>
        </w:rPr>
        <w:t xml:space="preserve"> </w:t>
      </w:r>
      <w:r w:rsidRPr="00F524F9">
        <w:rPr>
          <w:rFonts w:ascii="Times New Roman" w:hAnsi="Times New Roman" w:cs="Times New Roman"/>
          <w:color w:val="000000"/>
        </w:rPr>
        <w:t>zgodnie</w:t>
      </w:r>
      <w:r w:rsidRPr="00F524F9">
        <w:rPr>
          <w:rFonts w:ascii="Times New Roman" w:hAnsi="Times New Roman" w:cs="Times New Roman"/>
          <w:color w:val="000000"/>
          <w:spacing w:val="-15"/>
        </w:rPr>
        <w:t xml:space="preserve"> </w:t>
      </w:r>
      <w:r w:rsidRPr="00F524F9">
        <w:rPr>
          <w:rFonts w:ascii="Times New Roman" w:hAnsi="Times New Roman" w:cs="Times New Roman"/>
          <w:color w:val="000000"/>
        </w:rPr>
        <w:t>z</w:t>
      </w:r>
      <w:r w:rsidRPr="00F524F9">
        <w:rPr>
          <w:rFonts w:ascii="Times New Roman" w:hAnsi="Times New Roman" w:cs="Times New Roman"/>
          <w:color w:val="000000"/>
          <w:spacing w:val="-12"/>
        </w:rPr>
        <w:t xml:space="preserve"> </w:t>
      </w:r>
      <w:r w:rsidRPr="00F524F9">
        <w:rPr>
          <w:rFonts w:ascii="Times New Roman" w:hAnsi="Times New Roman" w:cs="Times New Roman"/>
          <w:color w:val="000000"/>
        </w:rPr>
        <w:t>zasadami</w:t>
      </w:r>
      <w:r w:rsidRPr="00F524F9">
        <w:rPr>
          <w:rFonts w:ascii="Times New Roman" w:hAnsi="Times New Roman" w:cs="Times New Roman"/>
          <w:color w:val="000000"/>
          <w:spacing w:val="-8"/>
        </w:rPr>
        <w:t xml:space="preserve"> </w:t>
      </w:r>
      <w:r w:rsidRPr="00F524F9">
        <w:rPr>
          <w:rFonts w:ascii="Times New Roman" w:hAnsi="Times New Roman" w:cs="Times New Roman"/>
          <w:color w:val="000000"/>
        </w:rPr>
        <w:t>ich funkcjonowania, aby uniknąć złej wentylacji oraz</w:t>
      </w:r>
      <w:r w:rsidRPr="00F524F9">
        <w:rPr>
          <w:rFonts w:ascii="Times New Roman" w:hAnsi="Times New Roman" w:cs="Times New Roman"/>
          <w:color w:val="000000"/>
          <w:spacing w:val="11"/>
        </w:rPr>
        <w:t xml:space="preserve"> </w:t>
      </w:r>
      <w:r w:rsidRPr="00F524F9">
        <w:rPr>
          <w:rFonts w:ascii="Times New Roman" w:hAnsi="Times New Roman" w:cs="Times New Roman"/>
          <w:color w:val="000000"/>
        </w:rPr>
        <w:t>zaczadzenia.</w:t>
      </w:r>
    </w:p>
    <w:p w14:paraId="4A29DE61" w14:textId="43451C09" w:rsidR="003D0C27" w:rsidRPr="00F524F9" w:rsidRDefault="003D0C27" w:rsidP="003D0C27">
      <w:pPr>
        <w:pStyle w:val="Akapitzlist"/>
        <w:tabs>
          <w:tab w:val="left" w:pos="231"/>
        </w:tabs>
        <w:spacing w:line="235" w:lineRule="auto"/>
        <w:ind w:right="141" w:firstLine="0"/>
        <w:rPr>
          <w:rFonts w:ascii="Times New Roman" w:hAnsi="Times New Roman" w:cs="Times New Roman"/>
          <w:color w:val="000000"/>
        </w:rPr>
      </w:pPr>
    </w:p>
    <w:p w14:paraId="4D515538" w14:textId="132CDDAE" w:rsidR="003D0C27" w:rsidRPr="00F524F9" w:rsidRDefault="003D0C27" w:rsidP="003D0C27">
      <w:pPr>
        <w:pStyle w:val="Akapitzlist"/>
        <w:tabs>
          <w:tab w:val="left" w:pos="231"/>
        </w:tabs>
        <w:spacing w:line="235" w:lineRule="auto"/>
        <w:ind w:right="141" w:firstLine="420"/>
        <w:rPr>
          <w:rFonts w:ascii="Times New Roman" w:hAnsi="Times New Roman" w:cs="Times New Roman"/>
          <w:color w:val="000000"/>
        </w:rPr>
      </w:pPr>
      <w:r w:rsidRPr="00F524F9">
        <w:rPr>
          <w:rFonts w:ascii="Times New Roman" w:hAnsi="Times New Roman" w:cs="Times New Roman"/>
          <w:color w:val="000000"/>
        </w:rPr>
        <w:t>Edukacja społeczna będzie prowadzona za pośrednictwem mediów, podczas spotkań z mieszkańcami organizowanych przez gminy oraz podczas lekcji</w:t>
      </w:r>
      <w:r w:rsidR="00221F01" w:rsidRPr="00F524F9">
        <w:rPr>
          <w:rFonts w:ascii="Times New Roman" w:hAnsi="Times New Roman" w:cs="Times New Roman"/>
          <w:color w:val="000000"/>
        </w:rPr>
        <w:t>/zajęć</w:t>
      </w:r>
      <w:r w:rsidRPr="00F524F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524F9">
        <w:rPr>
          <w:rFonts w:ascii="Times New Roman" w:hAnsi="Times New Roman" w:cs="Times New Roman"/>
          <w:color w:val="000000"/>
        </w:rPr>
        <w:t>zawodoznawczych</w:t>
      </w:r>
      <w:proofErr w:type="spellEnd"/>
      <w:r w:rsidRPr="00F524F9">
        <w:rPr>
          <w:rFonts w:ascii="Times New Roman" w:hAnsi="Times New Roman" w:cs="Times New Roman"/>
          <w:color w:val="000000"/>
        </w:rPr>
        <w:t xml:space="preserve"> w których będą brali udział Mistrzowie Kominiarscy zrzeszeni w naszym Cechu i organizacjach kominiarskich będących współorganizatorami tej edycji Kampanii.</w:t>
      </w:r>
    </w:p>
    <w:p w14:paraId="15C39CE0" w14:textId="77777777" w:rsidR="00D9737E" w:rsidRPr="00F524F9" w:rsidRDefault="00D9737E">
      <w:pPr>
        <w:pStyle w:val="Akapitzlist"/>
        <w:tabs>
          <w:tab w:val="left" w:pos="231"/>
        </w:tabs>
        <w:spacing w:line="235" w:lineRule="auto"/>
        <w:ind w:right="141" w:firstLine="0"/>
        <w:rPr>
          <w:rFonts w:ascii="Times New Roman" w:hAnsi="Times New Roman" w:cs="Times New Roman"/>
          <w:color w:val="000000"/>
        </w:rPr>
      </w:pPr>
    </w:p>
    <w:p w14:paraId="0C660AC8" w14:textId="77777777" w:rsidR="00D9737E" w:rsidRPr="00F524F9" w:rsidRDefault="00F0033F">
      <w:pPr>
        <w:pStyle w:val="Akapitzlist"/>
        <w:tabs>
          <w:tab w:val="left" w:pos="231"/>
        </w:tabs>
        <w:spacing w:line="235" w:lineRule="auto"/>
        <w:ind w:right="141" w:firstLine="0"/>
        <w:rPr>
          <w:rFonts w:ascii="Times New Roman" w:hAnsi="Times New Roman" w:cs="Times New Roman"/>
        </w:rPr>
      </w:pPr>
      <w:r w:rsidRPr="00F524F9">
        <w:rPr>
          <w:rFonts w:ascii="Times New Roman" w:hAnsi="Times New Roman" w:cs="Times New Roman"/>
          <w:b/>
          <w:bCs/>
        </w:rPr>
        <w:t>Rozporządzenie Ministra Spraw Wewnętrznych i Administracji z dnia 7 czerwca 2010 r. w sprawie ochrony przeciwpożarowej budynków, innych obiektów budowlanych i terenów</w:t>
      </w:r>
      <w:r w:rsidRPr="00F524F9">
        <w:rPr>
          <w:rFonts w:ascii="Arial" w:hAnsi="Arial" w:cs="Arial"/>
        </w:rPr>
        <w:t xml:space="preserve"> </w:t>
      </w:r>
      <w:r w:rsidRPr="00F524F9">
        <w:rPr>
          <w:rFonts w:ascii="Times New Roman" w:hAnsi="Times New Roman" w:cs="Times New Roman"/>
        </w:rPr>
        <w:t>nakazuje w obiektach lub ich częściach, w których odbywa się proces spalania paliwa stałego, ciekłego lub gazowego, obowiązkowe usuwanie zanieczyszczeń z przewodów dymowych i spalinowych w następujących terminach:</w:t>
      </w:r>
    </w:p>
    <w:p w14:paraId="41B8401F" w14:textId="77777777" w:rsidR="00D9737E" w:rsidRPr="00F524F9" w:rsidRDefault="00F0033F">
      <w:pPr>
        <w:pStyle w:val="Akapitzlist"/>
        <w:tabs>
          <w:tab w:val="left" w:pos="231"/>
        </w:tabs>
        <w:spacing w:line="235" w:lineRule="auto"/>
        <w:ind w:right="141" w:firstLine="0"/>
        <w:rPr>
          <w:rFonts w:ascii="Times New Roman" w:hAnsi="Times New Roman" w:cs="Times New Roman"/>
        </w:rPr>
      </w:pPr>
      <w:r w:rsidRPr="00F524F9">
        <w:rPr>
          <w:rFonts w:ascii="Times New Roman" w:hAnsi="Times New Roman" w:cs="Times New Roman"/>
        </w:rPr>
        <w:t>1) od palenisk zakładów zbiorowego żywienia i usług gastronomicznych — co najmniej raz w miesiącu, jeżeli przepisy miejscowe nie stanowią inaczej;</w:t>
      </w:r>
    </w:p>
    <w:p w14:paraId="5480B835" w14:textId="77777777" w:rsidR="00D9737E" w:rsidRPr="00F524F9" w:rsidRDefault="00F0033F">
      <w:pPr>
        <w:pStyle w:val="Akapitzlist"/>
        <w:tabs>
          <w:tab w:val="left" w:pos="231"/>
        </w:tabs>
        <w:spacing w:line="235" w:lineRule="auto"/>
        <w:ind w:right="141" w:firstLine="0"/>
        <w:rPr>
          <w:rFonts w:ascii="Times New Roman" w:hAnsi="Times New Roman" w:cs="Times New Roman"/>
        </w:rPr>
      </w:pPr>
      <w:r w:rsidRPr="00F524F9">
        <w:rPr>
          <w:rFonts w:ascii="Times New Roman" w:hAnsi="Times New Roman" w:cs="Times New Roman"/>
        </w:rPr>
        <w:t xml:space="preserve">2) </w:t>
      </w:r>
      <w:r w:rsidRPr="00F524F9">
        <w:rPr>
          <w:rFonts w:ascii="Times New Roman" w:hAnsi="Times New Roman" w:cs="Times New Roman"/>
          <w:color w:val="000000"/>
        </w:rPr>
        <w:t xml:space="preserve">od palenisk opalanych paliwem stałym </w:t>
      </w:r>
      <w:r w:rsidRPr="00F524F9">
        <w:rPr>
          <w:rFonts w:ascii="Times New Roman" w:hAnsi="Times New Roman" w:cs="Times New Roman"/>
        </w:rPr>
        <w:t>niewymienionych w pkt 1 — co najmniej raz na 3 miesiące;</w:t>
      </w:r>
    </w:p>
    <w:p w14:paraId="6927A603" w14:textId="77777777" w:rsidR="00D9737E" w:rsidRDefault="00F0033F">
      <w:pPr>
        <w:pStyle w:val="Akapitzlist"/>
        <w:tabs>
          <w:tab w:val="left" w:pos="231"/>
        </w:tabs>
        <w:spacing w:line="235" w:lineRule="auto"/>
        <w:ind w:right="141" w:firstLine="0"/>
        <w:rPr>
          <w:rFonts w:ascii="Times New Roman" w:hAnsi="Times New Roman" w:cs="Times New Roman"/>
        </w:rPr>
      </w:pPr>
      <w:r w:rsidRPr="00F524F9">
        <w:rPr>
          <w:rFonts w:ascii="Times New Roman" w:hAnsi="Times New Roman" w:cs="Times New Roman"/>
        </w:rPr>
        <w:t>3) od palenisk opalanych paliwem płynnym i gazowym niewymienionych w pkt 1 —co najmniej raz na 6 miesięcy.</w:t>
      </w:r>
    </w:p>
    <w:p w14:paraId="1D2F677A" w14:textId="77777777" w:rsidR="00F524F9" w:rsidRPr="00F524F9" w:rsidRDefault="00F524F9">
      <w:pPr>
        <w:pStyle w:val="Akapitzlist"/>
        <w:tabs>
          <w:tab w:val="left" w:pos="231"/>
        </w:tabs>
        <w:spacing w:line="235" w:lineRule="auto"/>
        <w:ind w:right="141" w:firstLine="0"/>
        <w:rPr>
          <w:rFonts w:ascii="Times New Roman" w:hAnsi="Times New Roman" w:cs="Times New Roman"/>
        </w:rPr>
      </w:pPr>
    </w:p>
    <w:p w14:paraId="3EA181B2" w14:textId="77777777" w:rsidR="00F524F9" w:rsidRDefault="00F524F9">
      <w:pPr>
        <w:pStyle w:val="Akapitzlist"/>
        <w:tabs>
          <w:tab w:val="left" w:pos="231"/>
        </w:tabs>
        <w:spacing w:line="235" w:lineRule="auto"/>
        <w:ind w:right="141" w:firstLine="0"/>
        <w:rPr>
          <w:rFonts w:ascii="Times New Roman" w:hAnsi="Times New Roman" w:cs="Times New Roman"/>
        </w:rPr>
      </w:pPr>
    </w:p>
    <w:p w14:paraId="54F9635A" w14:textId="77777777" w:rsidR="00F524F9" w:rsidRDefault="00F524F9">
      <w:pPr>
        <w:pStyle w:val="Akapitzlist"/>
        <w:tabs>
          <w:tab w:val="left" w:pos="231"/>
        </w:tabs>
        <w:spacing w:line="235" w:lineRule="auto"/>
        <w:ind w:right="141" w:firstLine="0"/>
        <w:rPr>
          <w:rFonts w:ascii="Times New Roman" w:hAnsi="Times New Roman" w:cs="Times New Roman"/>
        </w:rPr>
      </w:pPr>
    </w:p>
    <w:p w14:paraId="3118BC59" w14:textId="77777777" w:rsidR="00D9737E" w:rsidRPr="00F524F9" w:rsidRDefault="00F0033F">
      <w:pPr>
        <w:pStyle w:val="Akapitzlist"/>
        <w:tabs>
          <w:tab w:val="left" w:pos="231"/>
        </w:tabs>
        <w:spacing w:line="235" w:lineRule="auto"/>
        <w:ind w:right="141" w:firstLine="0"/>
        <w:rPr>
          <w:rFonts w:ascii="Times New Roman" w:hAnsi="Times New Roman" w:cs="Times New Roman"/>
        </w:rPr>
      </w:pPr>
      <w:r w:rsidRPr="00F524F9">
        <w:rPr>
          <w:rFonts w:ascii="Times New Roman" w:hAnsi="Times New Roman" w:cs="Times New Roman"/>
        </w:rPr>
        <w:t>4) z przewodów wentylacyjnych co najmniej raz w roku, jeżeli większa częstotliwość nie wynika z warunków użytkowych.</w:t>
      </w:r>
    </w:p>
    <w:p w14:paraId="1CFE7475" w14:textId="77777777" w:rsidR="00D9737E" w:rsidRPr="00F524F9" w:rsidRDefault="00D9737E">
      <w:pPr>
        <w:pStyle w:val="Akapitzlist"/>
        <w:tabs>
          <w:tab w:val="left" w:pos="231"/>
        </w:tabs>
        <w:spacing w:line="235" w:lineRule="auto"/>
        <w:ind w:right="141" w:firstLine="0"/>
        <w:rPr>
          <w:rFonts w:ascii="Times New Roman" w:hAnsi="Times New Roman" w:cs="Times New Roman"/>
        </w:rPr>
      </w:pPr>
    </w:p>
    <w:p w14:paraId="68C662FA" w14:textId="14EC1898" w:rsidR="00D9737E" w:rsidRPr="00F524F9" w:rsidRDefault="00F0033F">
      <w:pPr>
        <w:pStyle w:val="Akapitzlist"/>
        <w:tabs>
          <w:tab w:val="left" w:pos="231"/>
        </w:tabs>
        <w:spacing w:line="235" w:lineRule="auto"/>
        <w:ind w:right="141" w:firstLine="0"/>
        <w:rPr>
          <w:rFonts w:ascii="Times New Roman" w:hAnsi="Times New Roman" w:cs="Times New Roman"/>
          <w:b/>
          <w:bCs/>
          <w:color w:val="000000"/>
        </w:rPr>
      </w:pPr>
      <w:r w:rsidRPr="00F524F9">
        <w:rPr>
          <w:rFonts w:ascii="Times New Roman" w:hAnsi="Times New Roman" w:cs="Times New Roman"/>
          <w:b/>
          <w:bCs/>
        </w:rPr>
        <w:t xml:space="preserve">Ustawa Prawo budowlane </w:t>
      </w:r>
      <w:r w:rsidRPr="00F524F9">
        <w:rPr>
          <w:rFonts w:ascii="Times New Roman" w:hAnsi="Times New Roman" w:cs="Times New Roman"/>
        </w:rPr>
        <w:t xml:space="preserve">określa, że właściciel / zarządca budynku jest zobowiązany co najmniej 1 raz w roku zlecić przeprowadzenie kontroli okresowej kontroli stanu technicznego przewodów kominowych (dymowych, spalinowych i wentylacyjnych) osobie posiadającej odpowiednie uprawnienia – Mistrza Kominiarskiego, a w przypadku stwierdzenia uszkodzeń lub braków właściciel, zarządca lub użytkownik budynku są obowiązani w czasie lub bezpośrednio po przeprowadzonej kontroli, usunąć stwierdzone uszkodzenia oraz uzupełnić braki, które mogłyby spowodować zagrożenie </w:t>
      </w:r>
      <w:r w:rsidR="00414843" w:rsidRPr="00F524F9">
        <w:rPr>
          <w:rFonts w:ascii="Times New Roman" w:hAnsi="Times New Roman" w:cs="Times New Roman"/>
        </w:rPr>
        <w:t xml:space="preserve">utraty </w:t>
      </w:r>
      <w:r w:rsidRPr="00F524F9">
        <w:rPr>
          <w:rFonts w:ascii="Times New Roman" w:hAnsi="Times New Roman" w:cs="Times New Roman"/>
        </w:rPr>
        <w:t>życia lub zdrowia ludzi, bezpieczeństwa mienia bądź środowiska,</w:t>
      </w:r>
    </w:p>
    <w:p w14:paraId="1DCFECAF" w14:textId="77777777" w:rsidR="00D9737E" w:rsidRPr="00F524F9" w:rsidRDefault="00F0033F">
      <w:pPr>
        <w:spacing w:before="93"/>
        <w:ind w:left="538" w:right="141"/>
        <w:rPr>
          <w:rFonts w:ascii="Times New Roman" w:hAnsi="Times New Roman" w:cs="Times New Roman"/>
          <w:color w:val="000000"/>
        </w:rPr>
      </w:pPr>
      <w:r w:rsidRPr="00F524F9">
        <w:rPr>
          <w:rFonts w:ascii="Times New Roman" w:hAnsi="Times New Roman" w:cs="Times New Roman"/>
          <w:color w:val="000000"/>
        </w:rPr>
        <w:t>Kolejnym istotnym elementem jest uświadomienie społeczeństwa, że:</w:t>
      </w:r>
    </w:p>
    <w:p w14:paraId="4CB7C393" w14:textId="77777777" w:rsidR="00D9737E" w:rsidRPr="00F524F9" w:rsidRDefault="00F0033F">
      <w:pPr>
        <w:pStyle w:val="Akapitzlist"/>
        <w:numPr>
          <w:ilvl w:val="0"/>
          <w:numId w:val="2"/>
        </w:numPr>
        <w:tabs>
          <w:tab w:val="left" w:pos="221"/>
        </w:tabs>
        <w:ind w:left="147" w:right="142" w:hanging="2"/>
        <w:rPr>
          <w:rFonts w:ascii="Times New Roman" w:hAnsi="Times New Roman" w:cs="Times New Roman"/>
          <w:color w:val="000000"/>
        </w:rPr>
      </w:pPr>
      <w:r w:rsidRPr="00F524F9">
        <w:rPr>
          <w:rFonts w:ascii="Times New Roman" w:hAnsi="Times New Roman" w:cs="Times New Roman"/>
          <w:color w:val="000000"/>
          <w:position w:val="1"/>
        </w:rPr>
        <w:t xml:space="preserve">prawidłowo wykonany komin z certyfikowanych materiałów, regularnie kontrolowany i </w:t>
      </w:r>
      <w:r w:rsidRPr="00F524F9">
        <w:rPr>
          <w:rFonts w:ascii="Times New Roman" w:hAnsi="Times New Roman" w:cs="Times New Roman"/>
          <w:color w:val="000000"/>
        </w:rPr>
        <w:t>konserwowany, będzie bezpiecznie służyć przez dziesięciolecia,</w:t>
      </w:r>
    </w:p>
    <w:p w14:paraId="40D6BB9D" w14:textId="77777777" w:rsidR="00D9737E" w:rsidRPr="00F524F9" w:rsidRDefault="00F0033F">
      <w:pPr>
        <w:pStyle w:val="Akapitzlist"/>
        <w:numPr>
          <w:ilvl w:val="0"/>
          <w:numId w:val="2"/>
        </w:numPr>
        <w:tabs>
          <w:tab w:val="left" w:pos="222"/>
        </w:tabs>
        <w:spacing w:before="1" w:line="235" w:lineRule="auto"/>
        <w:ind w:right="141" w:hanging="3"/>
        <w:rPr>
          <w:rFonts w:ascii="Times New Roman" w:hAnsi="Times New Roman" w:cs="Times New Roman"/>
          <w:color w:val="000000"/>
        </w:rPr>
      </w:pPr>
      <w:r w:rsidRPr="00F524F9">
        <w:rPr>
          <w:rFonts w:ascii="Times New Roman" w:hAnsi="Times New Roman" w:cs="Times New Roman"/>
          <w:color w:val="000000"/>
        </w:rPr>
        <w:t>brak</w:t>
      </w:r>
      <w:r w:rsidRPr="00F524F9">
        <w:rPr>
          <w:rFonts w:ascii="Times New Roman" w:hAnsi="Times New Roman" w:cs="Times New Roman"/>
          <w:color w:val="000000"/>
          <w:spacing w:val="-19"/>
        </w:rPr>
        <w:t xml:space="preserve"> </w:t>
      </w:r>
      <w:r w:rsidRPr="00F524F9">
        <w:rPr>
          <w:rFonts w:ascii="Times New Roman" w:hAnsi="Times New Roman" w:cs="Times New Roman"/>
          <w:color w:val="000000"/>
        </w:rPr>
        <w:t>systematycznego</w:t>
      </w:r>
      <w:r w:rsidRPr="00F524F9">
        <w:rPr>
          <w:rFonts w:ascii="Times New Roman" w:hAnsi="Times New Roman" w:cs="Times New Roman"/>
          <w:color w:val="000000"/>
          <w:spacing w:val="-19"/>
        </w:rPr>
        <w:t xml:space="preserve"> </w:t>
      </w:r>
      <w:r w:rsidRPr="00F524F9">
        <w:rPr>
          <w:rFonts w:ascii="Times New Roman" w:hAnsi="Times New Roman" w:cs="Times New Roman"/>
          <w:color w:val="000000"/>
        </w:rPr>
        <w:t>oczyszczania</w:t>
      </w:r>
      <w:r w:rsidRPr="00F524F9">
        <w:rPr>
          <w:rFonts w:ascii="Times New Roman" w:hAnsi="Times New Roman" w:cs="Times New Roman"/>
          <w:color w:val="000000"/>
          <w:spacing w:val="-14"/>
        </w:rPr>
        <w:t xml:space="preserve"> </w:t>
      </w:r>
      <w:r w:rsidRPr="00F524F9">
        <w:rPr>
          <w:rFonts w:ascii="Times New Roman" w:hAnsi="Times New Roman" w:cs="Times New Roman"/>
          <w:color w:val="000000"/>
        </w:rPr>
        <w:t>i</w:t>
      </w:r>
      <w:r w:rsidRPr="00F524F9">
        <w:rPr>
          <w:rFonts w:ascii="Times New Roman" w:hAnsi="Times New Roman" w:cs="Times New Roman"/>
          <w:color w:val="000000"/>
          <w:spacing w:val="-18"/>
        </w:rPr>
        <w:t xml:space="preserve"> </w:t>
      </w:r>
      <w:r w:rsidRPr="00F524F9">
        <w:rPr>
          <w:rFonts w:ascii="Times New Roman" w:hAnsi="Times New Roman" w:cs="Times New Roman"/>
          <w:color w:val="000000"/>
        </w:rPr>
        <w:t>kontroli</w:t>
      </w:r>
      <w:r w:rsidRPr="00F524F9">
        <w:rPr>
          <w:rFonts w:ascii="Times New Roman" w:hAnsi="Times New Roman" w:cs="Times New Roman"/>
          <w:color w:val="000000"/>
          <w:spacing w:val="-17"/>
        </w:rPr>
        <w:t xml:space="preserve"> </w:t>
      </w:r>
      <w:r w:rsidRPr="00F524F9">
        <w:rPr>
          <w:rFonts w:ascii="Times New Roman" w:hAnsi="Times New Roman" w:cs="Times New Roman"/>
          <w:color w:val="000000"/>
        </w:rPr>
        <w:t>stanu</w:t>
      </w:r>
      <w:r w:rsidRPr="00F524F9">
        <w:rPr>
          <w:rFonts w:ascii="Times New Roman" w:hAnsi="Times New Roman" w:cs="Times New Roman"/>
          <w:color w:val="000000"/>
          <w:spacing w:val="-16"/>
        </w:rPr>
        <w:t xml:space="preserve"> </w:t>
      </w:r>
      <w:r w:rsidRPr="00F524F9">
        <w:rPr>
          <w:rFonts w:ascii="Times New Roman" w:hAnsi="Times New Roman" w:cs="Times New Roman"/>
          <w:color w:val="000000"/>
        </w:rPr>
        <w:t>technicznego</w:t>
      </w:r>
      <w:r w:rsidRPr="00F524F9">
        <w:rPr>
          <w:rFonts w:ascii="Times New Roman" w:hAnsi="Times New Roman" w:cs="Times New Roman"/>
          <w:color w:val="000000"/>
          <w:spacing w:val="-12"/>
        </w:rPr>
        <w:t xml:space="preserve"> </w:t>
      </w:r>
      <w:r w:rsidRPr="00F524F9">
        <w:rPr>
          <w:rFonts w:ascii="Times New Roman" w:hAnsi="Times New Roman" w:cs="Times New Roman"/>
          <w:color w:val="000000"/>
        </w:rPr>
        <w:t>przewodów kominowych</w:t>
      </w:r>
      <w:r w:rsidRPr="00F524F9">
        <w:rPr>
          <w:rFonts w:ascii="Times New Roman" w:hAnsi="Times New Roman" w:cs="Times New Roman"/>
          <w:color w:val="000000"/>
          <w:spacing w:val="-10"/>
        </w:rPr>
        <w:t xml:space="preserve"> </w:t>
      </w:r>
      <w:r w:rsidRPr="00F524F9">
        <w:rPr>
          <w:rFonts w:ascii="Times New Roman" w:hAnsi="Times New Roman" w:cs="Times New Roman"/>
          <w:color w:val="000000"/>
        </w:rPr>
        <w:t>(dym</w:t>
      </w:r>
      <w:r w:rsidRPr="00F524F9">
        <w:rPr>
          <w:rFonts w:ascii="Times New Roman" w:hAnsi="Times New Roman" w:cs="Times New Roman"/>
          <w:color w:val="000000"/>
          <w:lang w:val="en-US"/>
        </w:rPr>
        <w:t>o</w:t>
      </w:r>
      <w:proofErr w:type="spellStart"/>
      <w:r w:rsidRPr="00F524F9">
        <w:rPr>
          <w:rFonts w:ascii="Times New Roman" w:hAnsi="Times New Roman" w:cs="Times New Roman"/>
          <w:color w:val="000000"/>
        </w:rPr>
        <w:t>wych</w:t>
      </w:r>
      <w:proofErr w:type="spellEnd"/>
      <w:r w:rsidRPr="00F524F9">
        <w:rPr>
          <w:rFonts w:ascii="Times New Roman" w:hAnsi="Times New Roman" w:cs="Times New Roman"/>
          <w:color w:val="000000"/>
        </w:rPr>
        <w:t>,</w:t>
      </w:r>
      <w:r w:rsidRPr="00F524F9">
        <w:rPr>
          <w:rFonts w:ascii="Times New Roman" w:hAnsi="Times New Roman" w:cs="Times New Roman"/>
          <w:color w:val="000000"/>
          <w:spacing w:val="-8"/>
        </w:rPr>
        <w:t xml:space="preserve"> </w:t>
      </w:r>
      <w:r w:rsidRPr="00F524F9">
        <w:rPr>
          <w:rFonts w:ascii="Times New Roman" w:hAnsi="Times New Roman" w:cs="Times New Roman"/>
          <w:color w:val="000000"/>
        </w:rPr>
        <w:t>spalinowych i</w:t>
      </w:r>
      <w:r w:rsidRPr="00F524F9">
        <w:rPr>
          <w:rFonts w:ascii="Times New Roman" w:hAnsi="Times New Roman" w:cs="Times New Roman"/>
          <w:color w:val="000000"/>
          <w:spacing w:val="-9"/>
        </w:rPr>
        <w:t xml:space="preserve"> </w:t>
      </w:r>
      <w:r w:rsidRPr="00F524F9">
        <w:rPr>
          <w:rFonts w:ascii="Times New Roman" w:hAnsi="Times New Roman" w:cs="Times New Roman"/>
          <w:color w:val="000000"/>
        </w:rPr>
        <w:t>wentylacyjnych)</w:t>
      </w:r>
      <w:r w:rsidRPr="00F524F9">
        <w:rPr>
          <w:rFonts w:ascii="Times New Roman" w:hAnsi="Times New Roman" w:cs="Times New Roman"/>
          <w:color w:val="000000"/>
          <w:spacing w:val="-14"/>
        </w:rPr>
        <w:t xml:space="preserve"> </w:t>
      </w:r>
      <w:r w:rsidRPr="00F524F9">
        <w:rPr>
          <w:rFonts w:ascii="Times New Roman" w:hAnsi="Times New Roman" w:cs="Times New Roman"/>
          <w:color w:val="000000"/>
        </w:rPr>
        <w:t>to</w:t>
      </w:r>
      <w:r w:rsidRPr="00F524F9">
        <w:rPr>
          <w:rFonts w:ascii="Times New Roman" w:hAnsi="Times New Roman" w:cs="Times New Roman"/>
          <w:color w:val="000000"/>
          <w:spacing w:val="-15"/>
        </w:rPr>
        <w:t xml:space="preserve"> </w:t>
      </w:r>
      <w:r w:rsidRPr="00F524F9">
        <w:rPr>
          <w:rFonts w:ascii="Times New Roman" w:hAnsi="Times New Roman" w:cs="Times New Roman"/>
          <w:color w:val="000000"/>
        </w:rPr>
        <w:t>główna</w:t>
      </w:r>
      <w:r w:rsidRPr="00F524F9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F524F9">
        <w:rPr>
          <w:rFonts w:ascii="Times New Roman" w:hAnsi="Times New Roman" w:cs="Times New Roman"/>
          <w:color w:val="000000"/>
        </w:rPr>
        <w:t>podstawa</w:t>
      </w:r>
      <w:r w:rsidRPr="00F524F9">
        <w:rPr>
          <w:rFonts w:ascii="Times New Roman" w:hAnsi="Times New Roman" w:cs="Times New Roman"/>
          <w:color w:val="000000"/>
          <w:spacing w:val="-10"/>
        </w:rPr>
        <w:t xml:space="preserve"> </w:t>
      </w:r>
      <w:r w:rsidRPr="00F524F9">
        <w:rPr>
          <w:rFonts w:ascii="Times New Roman" w:hAnsi="Times New Roman" w:cs="Times New Roman"/>
          <w:color w:val="000000"/>
        </w:rPr>
        <w:t>do</w:t>
      </w:r>
      <w:r w:rsidRPr="00F524F9">
        <w:rPr>
          <w:rFonts w:ascii="Times New Roman" w:hAnsi="Times New Roman" w:cs="Times New Roman"/>
          <w:color w:val="000000"/>
          <w:spacing w:val="-9"/>
        </w:rPr>
        <w:t xml:space="preserve"> </w:t>
      </w:r>
      <w:r w:rsidRPr="00F524F9">
        <w:rPr>
          <w:rFonts w:ascii="Times New Roman" w:hAnsi="Times New Roman" w:cs="Times New Roman"/>
          <w:color w:val="000000"/>
        </w:rPr>
        <w:t>niewypłacenia odszkodowania z tytułu powstałej szkod</w:t>
      </w:r>
      <w:r w:rsidRPr="00F524F9">
        <w:rPr>
          <w:rFonts w:ascii="Times New Roman" w:hAnsi="Times New Roman" w:cs="Times New Roman"/>
          <w:color w:val="000000"/>
          <w:spacing w:val="4"/>
        </w:rPr>
        <w:t>y.</w:t>
      </w:r>
    </w:p>
    <w:p w14:paraId="08E84E61" w14:textId="542D4929" w:rsidR="00D9737E" w:rsidRPr="00F524F9" w:rsidRDefault="00F0033F">
      <w:pPr>
        <w:pStyle w:val="Tekstpodstawowy"/>
        <w:spacing w:before="95"/>
        <w:ind w:left="148" w:right="51" w:firstLine="419"/>
        <w:jc w:val="both"/>
        <w:rPr>
          <w:sz w:val="22"/>
          <w:szCs w:val="22"/>
        </w:rPr>
      </w:pPr>
      <w:r w:rsidRPr="00F524F9">
        <w:rPr>
          <w:sz w:val="22"/>
          <w:szCs w:val="22"/>
        </w:rPr>
        <w:t>Międzywojewódzki Cech Kominiarzy nadzoruje i rekomenduje kominiarzy, będących jej członkami, a w przypadku wystąpienia jakichkolwiek wątpliwości co do osoby oferującej usługi kominiarskie służymy pomocą w sprawdzeniu wiarygodności czy osoba oferująca usługi kominiarskie posiada dyplom</w:t>
      </w:r>
      <w:r w:rsidRPr="00F524F9">
        <w:rPr>
          <w:w w:val="95"/>
          <w:sz w:val="22"/>
          <w:szCs w:val="22"/>
        </w:rPr>
        <w:t xml:space="preserve"> </w:t>
      </w:r>
      <w:r w:rsidRPr="00F524F9">
        <w:rPr>
          <w:sz w:val="22"/>
          <w:szCs w:val="22"/>
        </w:rPr>
        <w:t>potwierdzający kwalifikacje kominiarskie, czeladnicze</w:t>
      </w:r>
      <w:r w:rsidRPr="00F524F9">
        <w:rPr>
          <w:w w:val="95"/>
          <w:sz w:val="22"/>
          <w:szCs w:val="22"/>
        </w:rPr>
        <w:t xml:space="preserve"> </w:t>
      </w:r>
      <w:r w:rsidRPr="00F524F9">
        <w:rPr>
          <w:sz w:val="22"/>
          <w:szCs w:val="22"/>
        </w:rPr>
        <w:t>lub mistrzowskie.</w:t>
      </w:r>
    </w:p>
    <w:p w14:paraId="685C9663" w14:textId="534C4050" w:rsidR="00E4402B" w:rsidRPr="00F524F9" w:rsidRDefault="00E4402B">
      <w:pPr>
        <w:pStyle w:val="Tekstpodstawowy"/>
        <w:spacing w:before="95"/>
        <w:ind w:left="148" w:right="51" w:firstLine="419"/>
        <w:jc w:val="both"/>
        <w:rPr>
          <w:sz w:val="22"/>
          <w:szCs w:val="22"/>
        </w:rPr>
      </w:pPr>
      <w:r w:rsidRPr="00F524F9">
        <w:rPr>
          <w:sz w:val="22"/>
          <w:szCs w:val="22"/>
        </w:rPr>
        <w:t xml:space="preserve">Międzywojewódzki Cech Kominiarzy wspiera również </w:t>
      </w:r>
      <w:r w:rsidR="00414843" w:rsidRPr="00F524F9">
        <w:rPr>
          <w:sz w:val="22"/>
          <w:szCs w:val="22"/>
        </w:rPr>
        <w:t>kampanie społeczne</w:t>
      </w:r>
      <w:r w:rsidRPr="00F524F9">
        <w:rPr>
          <w:sz w:val="22"/>
          <w:szCs w:val="22"/>
        </w:rPr>
        <w:t xml:space="preserve"> innych stowarzyszeń </w:t>
      </w:r>
      <w:r w:rsidR="00414843" w:rsidRPr="00F524F9">
        <w:rPr>
          <w:sz w:val="22"/>
          <w:szCs w:val="22"/>
        </w:rPr>
        <w:t>w sprawie wyposażenia domów ogrzewanych z wykorzystaniem energii elektrycznej lub paliwa gazowego/ciekłego w</w:t>
      </w:r>
      <w:r w:rsidRPr="00F524F9">
        <w:rPr>
          <w:sz w:val="22"/>
          <w:szCs w:val="22"/>
        </w:rPr>
        <w:t xml:space="preserve"> komin awaryjn</w:t>
      </w:r>
      <w:r w:rsidR="00414843" w:rsidRPr="00F524F9">
        <w:rPr>
          <w:sz w:val="22"/>
          <w:szCs w:val="22"/>
        </w:rPr>
        <w:t>y dymowy</w:t>
      </w:r>
      <w:r w:rsidRPr="00F524F9">
        <w:rPr>
          <w:sz w:val="22"/>
          <w:szCs w:val="22"/>
        </w:rPr>
        <w:t xml:space="preserve"> (komin bezpieczeństwa)</w:t>
      </w:r>
      <w:r w:rsidR="00414843" w:rsidRPr="00F524F9">
        <w:rPr>
          <w:sz w:val="22"/>
          <w:szCs w:val="22"/>
        </w:rPr>
        <w:t xml:space="preserve"> do ewentualnego podłączenia przenośnego pieca na paliwo stałe na okres przedłużającej się awarii sieci elektrycznej czy braku dostaw paliwa gazowego/ciekłego w okresie niskich temperatur zewnętrznych</w:t>
      </w:r>
      <w:r w:rsidRPr="00F524F9">
        <w:rPr>
          <w:sz w:val="22"/>
          <w:szCs w:val="22"/>
        </w:rPr>
        <w:t>.</w:t>
      </w:r>
    </w:p>
    <w:p w14:paraId="531398A2" w14:textId="77777777" w:rsidR="00D9737E" w:rsidRPr="00F524F9" w:rsidRDefault="00F0033F">
      <w:pPr>
        <w:pStyle w:val="Tekstpodstawowy"/>
        <w:spacing w:before="95"/>
        <w:ind w:left="148" w:right="51" w:firstLine="419"/>
        <w:jc w:val="both"/>
        <w:rPr>
          <w:sz w:val="22"/>
          <w:szCs w:val="22"/>
          <w:lang w:val="en-US"/>
        </w:rPr>
      </w:pPr>
      <w:r w:rsidRPr="00F524F9">
        <w:rPr>
          <w:sz w:val="22"/>
          <w:szCs w:val="22"/>
          <w:lang w:val="en-US"/>
        </w:rPr>
        <w:t xml:space="preserve">W </w:t>
      </w:r>
      <w:proofErr w:type="spellStart"/>
      <w:r w:rsidRPr="00F524F9">
        <w:rPr>
          <w:sz w:val="22"/>
          <w:szCs w:val="22"/>
          <w:lang w:val="en-US"/>
        </w:rPr>
        <w:t>realizacji</w:t>
      </w:r>
      <w:proofErr w:type="spellEnd"/>
      <w:r w:rsidRPr="00F524F9">
        <w:rPr>
          <w:sz w:val="22"/>
          <w:szCs w:val="22"/>
          <w:lang w:val="en-US"/>
        </w:rPr>
        <w:t xml:space="preserve"> </w:t>
      </w:r>
      <w:proofErr w:type="spellStart"/>
      <w:r w:rsidRPr="00F524F9">
        <w:rPr>
          <w:sz w:val="22"/>
          <w:szCs w:val="22"/>
          <w:lang w:val="en-US"/>
        </w:rPr>
        <w:t>naszej</w:t>
      </w:r>
      <w:proofErr w:type="spellEnd"/>
      <w:r w:rsidRPr="00F524F9">
        <w:rPr>
          <w:sz w:val="22"/>
          <w:szCs w:val="22"/>
          <w:lang w:val="en-US"/>
        </w:rPr>
        <w:t xml:space="preserve"> </w:t>
      </w:r>
      <w:proofErr w:type="spellStart"/>
      <w:r w:rsidRPr="00F524F9">
        <w:rPr>
          <w:sz w:val="22"/>
          <w:szCs w:val="22"/>
          <w:lang w:val="en-US"/>
        </w:rPr>
        <w:t>kampanii</w:t>
      </w:r>
      <w:proofErr w:type="spellEnd"/>
      <w:r w:rsidRPr="00F524F9">
        <w:rPr>
          <w:sz w:val="22"/>
          <w:szCs w:val="22"/>
          <w:lang w:val="en-US"/>
        </w:rPr>
        <w:t xml:space="preserve"> </w:t>
      </w:r>
      <w:proofErr w:type="spellStart"/>
      <w:r w:rsidRPr="00F524F9">
        <w:rPr>
          <w:sz w:val="22"/>
          <w:szCs w:val="22"/>
          <w:lang w:val="en-US"/>
        </w:rPr>
        <w:t>społecznej</w:t>
      </w:r>
      <w:proofErr w:type="spellEnd"/>
      <w:r w:rsidRPr="00F524F9">
        <w:rPr>
          <w:sz w:val="22"/>
          <w:szCs w:val="22"/>
          <w:lang w:val="en-US"/>
        </w:rPr>
        <w:t xml:space="preserve"> </w:t>
      </w:r>
      <w:proofErr w:type="spellStart"/>
      <w:r w:rsidRPr="00F524F9">
        <w:rPr>
          <w:sz w:val="22"/>
          <w:szCs w:val="22"/>
          <w:lang w:val="en-US"/>
        </w:rPr>
        <w:t>współpracujemy</w:t>
      </w:r>
      <w:proofErr w:type="spellEnd"/>
      <w:r w:rsidRPr="00F524F9">
        <w:rPr>
          <w:sz w:val="22"/>
          <w:szCs w:val="22"/>
          <w:lang w:val="en-US"/>
        </w:rPr>
        <w:t xml:space="preserve"> z </w:t>
      </w:r>
      <w:proofErr w:type="spellStart"/>
      <w:r w:rsidRPr="00F524F9">
        <w:rPr>
          <w:sz w:val="22"/>
          <w:szCs w:val="22"/>
          <w:lang w:val="en-US"/>
        </w:rPr>
        <w:t>wszystkimi</w:t>
      </w:r>
      <w:proofErr w:type="spellEnd"/>
      <w:r w:rsidRPr="00F524F9">
        <w:rPr>
          <w:sz w:val="22"/>
          <w:szCs w:val="22"/>
          <w:lang w:val="en-US"/>
        </w:rPr>
        <w:t xml:space="preserve"> </w:t>
      </w:r>
      <w:proofErr w:type="spellStart"/>
      <w:r w:rsidRPr="00F524F9">
        <w:rPr>
          <w:sz w:val="22"/>
          <w:szCs w:val="22"/>
          <w:lang w:val="en-US"/>
        </w:rPr>
        <w:t>organizacjami</w:t>
      </w:r>
      <w:proofErr w:type="spellEnd"/>
      <w:r w:rsidRPr="00F524F9">
        <w:rPr>
          <w:sz w:val="22"/>
          <w:szCs w:val="22"/>
          <w:lang w:val="en-US"/>
        </w:rPr>
        <w:t xml:space="preserve"> </w:t>
      </w:r>
      <w:proofErr w:type="spellStart"/>
      <w:r w:rsidRPr="00F524F9">
        <w:rPr>
          <w:sz w:val="22"/>
          <w:szCs w:val="22"/>
          <w:lang w:val="en-US"/>
        </w:rPr>
        <w:t>kominiarskimi</w:t>
      </w:r>
      <w:proofErr w:type="spellEnd"/>
      <w:r w:rsidRPr="00F524F9">
        <w:rPr>
          <w:sz w:val="22"/>
          <w:szCs w:val="22"/>
          <w:lang w:val="en-US"/>
        </w:rPr>
        <w:t xml:space="preserve"> </w:t>
      </w:r>
      <w:proofErr w:type="spellStart"/>
      <w:r w:rsidRPr="00F524F9">
        <w:rPr>
          <w:sz w:val="22"/>
          <w:szCs w:val="22"/>
          <w:lang w:val="en-US"/>
        </w:rPr>
        <w:t>i</w:t>
      </w:r>
      <w:proofErr w:type="spellEnd"/>
      <w:r w:rsidRPr="00F524F9">
        <w:rPr>
          <w:sz w:val="22"/>
          <w:szCs w:val="22"/>
          <w:lang w:val="en-US"/>
        </w:rPr>
        <w:t xml:space="preserve"> </w:t>
      </w:r>
      <w:proofErr w:type="spellStart"/>
      <w:r w:rsidRPr="00F524F9">
        <w:rPr>
          <w:sz w:val="22"/>
          <w:szCs w:val="22"/>
          <w:lang w:val="en-US"/>
        </w:rPr>
        <w:t>równocześnie</w:t>
      </w:r>
      <w:proofErr w:type="spellEnd"/>
      <w:r w:rsidRPr="00F524F9">
        <w:rPr>
          <w:sz w:val="22"/>
          <w:szCs w:val="22"/>
          <w:lang w:val="en-US"/>
        </w:rPr>
        <w:t xml:space="preserve"> </w:t>
      </w:r>
      <w:proofErr w:type="spellStart"/>
      <w:r w:rsidRPr="00F524F9">
        <w:rPr>
          <w:sz w:val="22"/>
          <w:szCs w:val="22"/>
          <w:lang w:val="en-US"/>
        </w:rPr>
        <w:t>wspieramy</w:t>
      </w:r>
      <w:proofErr w:type="spellEnd"/>
      <w:r w:rsidRPr="00F524F9">
        <w:rPr>
          <w:sz w:val="22"/>
          <w:szCs w:val="22"/>
          <w:lang w:val="en-US"/>
        </w:rPr>
        <w:t xml:space="preserve"> </w:t>
      </w:r>
      <w:proofErr w:type="spellStart"/>
      <w:r w:rsidRPr="00F524F9">
        <w:rPr>
          <w:sz w:val="22"/>
          <w:szCs w:val="22"/>
          <w:lang w:val="en-US"/>
        </w:rPr>
        <w:t>i</w:t>
      </w:r>
      <w:proofErr w:type="spellEnd"/>
      <w:r w:rsidRPr="00F524F9">
        <w:rPr>
          <w:sz w:val="22"/>
          <w:szCs w:val="22"/>
          <w:lang w:val="en-US"/>
        </w:rPr>
        <w:t xml:space="preserve"> </w:t>
      </w:r>
      <w:proofErr w:type="spellStart"/>
      <w:r w:rsidRPr="00F524F9">
        <w:rPr>
          <w:sz w:val="22"/>
          <w:szCs w:val="22"/>
          <w:lang w:val="en-US"/>
        </w:rPr>
        <w:t>propagujemy</w:t>
      </w:r>
      <w:proofErr w:type="spellEnd"/>
      <w:r w:rsidRPr="00F524F9">
        <w:rPr>
          <w:sz w:val="22"/>
          <w:szCs w:val="22"/>
          <w:lang w:val="en-US"/>
        </w:rPr>
        <w:t xml:space="preserve"> </w:t>
      </w:r>
      <w:proofErr w:type="spellStart"/>
      <w:r w:rsidRPr="00F524F9">
        <w:rPr>
          <w:sz w:val="22"/>
          <w:szCs w:val="22"/>
          <w:lang w:val="en-US"/>
        </w:rPr>
        <w:t>kampanię</w:t>
      </w:r>
      <w:proofErr w:type="spellEnd"/>
      <w:r w:rsidRPr="00F524F9">
        <w:rPr>
          <w:sz w:val="22"/>
          <w:szCs w:val="22"/>
          <w:lang w:val="en-US"/>
        </w:rPr>
        <w:t xml:space="preserve"> </w:t>
      </w:r>
      <w:proofErr w:type="spellStart"/>
      <w:r w:rsidRPr="00F524F9">
        <w:rPr>
          <w:sz w:val="22"/>
          <w:szCs w:val="22"/>
          <w:lang w:val="en-US"/>
        </w:rPr>
        <w:t>przez</w:t>
      </w:r>
      <w:proofErr w:type="spellEnd"/>
      <w:r w:rsidRPr="00F524F9">
        <w:rPr>
          <w:sz w:val="22"/>
          <w:szCs w:val="22"/>
          <w:lang w:val="en-US"/>
        </w:rPr>
        <w:t xml:space="preserve"> </w:t>
      </w:r>
      <w:proofErr w:type="spellStart"/>
      <w:r w:rsidRPr="00F524F9">
        <w:rPr>
          <w:sz w:val="22"/>
          <w:szCs w:val="22"/>
          <w:lang w:val="en-US"/>
        </w:rPr>
        <w:t>nie</w:t>
      </w:r>
      <w:proofErr w:type="spellEnd"/>
      <w:r w:rsidRPr="00F524F9">
        <w:rPr>
          <w:sz w:val="22"/>
          <w:szCs w:val="22"/>
          <w:lang w:val="en-US"/>
        </w:rPr>
        <w:t xml:space="preserve"> </w:t>
      </w:r>
      <w:proofErr w:type="spellStart"/>
      <w:r w:rsidRPr="00F524F9">
        <w:rPr>
          <w:sz w:val="22"/>
          <w:szCs w:val="22"/>
          <w:lang w:val="en-US"/>
        </w:rPr>
        <w:t>organizowane</w:t>
      </w:r>
      <w:proofErr w:type="spellEnd"/>
    </w:p>
    <w:p w14:paraId="31D35DF0" w14:textId="77777777" w:rsidR="00D9737E" w:rsidRPr="00F524F9" w:rsidRDefault="00F0033F" w:rsidP="00C10E59">
      <w:pPr>
        <w:spacing w:after="0"/>
        <w:ind w:left="142" w:right="51" w:firstLine="403"/>
        <w:jc w:val="both"/>
      </w:pPr>
      <w:r w:rsidRPr="00F524F9">
        <w:rPr>
          <w:rFonts w:ascii="Times New Roman" w:hAnsi="Times New Roman" w:cs="Times New Roman"/>
          <w:lang w:val="en-US"/>
        </w:rPr>
        <w:t>- "</w:t>
      </w:r>
      <w:proofErr w:type="spellStart"/>
      <w:r w:rsidRPr="00F524F9">
        <w:rPr>
          <w:rFonts w:ascii="Times New Roman" w:hAnsi="Times New Roman" w:cs="Times New Roman"/>
          <w:lang w:val="en-US"/>
        </w:rPr>
        <w:t>Zaproś</w:t>
      </w:r>
      <w:proofErr w:type="spellEnd"/>
      <w:r w:rsidRPr="00F524F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524F9">
        <w:rPr>
          <w:rFonts w:ascii="Times New Roman" w:hAnsi="Times New Roman" w:cs="Times New Roman"/>
          <w:lang w:val="en-US"/>
        </w:rPr>
        <w:t>Kominiarza</w:t>
      </w:r>
      <w:proofErr w:type="spellEnd"/>
      <w:r w:rsidRPr="00F524F9">
        <w:rPr>
          <w:rFonts w:ascii="Times New Roman" w:hAnsi="Times New Roman" w:cs="Times New Roman"/>
          <w:lang w:val="en-US"/>
        </w:rPr>
        <w:t xml:space="preserve">" </w:t>
      </w:r>
      <w:proofErr w:type="spellStart"/>
      <w:r w:rsidRPr="00F524F9">
        <w:rPr>
          <w:rFonts w:ascii="Times New Roman" w:hAnsi="Times New Roman" w:cs="Times New Roman"/>
          <w:lang w:val="en-US"/>
        </w:rPr>
        <w:t>organizowaną</w:t>
      </w:r>
      <w:proofErr w:type="spellEnd"/>
      <w:r w:rsidRPr="00F524F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524F9">
        <w:rPr>
          <w:rFonts w:ascii="Times New Roman" w:hAnsi="Times New Roman" w:cs="Times New Roman"/>
          <w:lang w:val="en-US"/>
        </w:rPr>
        <w:t>przez</w:t>
      </w:r>
      <w:proofErr w:type="spellEnd"/>
      <w:r w:rsidRPr="00F524F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524F9">
        <w:rPr>
          <w:rFonts w:ascii="Times New Roman" w:hAnsi="Times New Roman" w:cs="Times New Roman"/>
          <w:lang w:val="en-US"/>
        </w:rPr>
        <w:t>Krajową</w:t>
      </w:r>
      <w:proofErr w:type="spellEnd"/>
      <w:r w:rsidRPr="00F524F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524F9">
        <w:rPr>
          <w:rFonts w:ascii="Times New Roman" w:hAnsi="Times New Roman" w:cs="Times New Roman"/>
          <w:lang w:val="en-US"/>
        </w:rPr>
        <w:t>Izbę</w:t>
      </w:r>
      <w:proofErr w:type="spellEnd"/>
      <w:r w:rsidRPr="00F524F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524F9">
        <w:rPr>
          <w:rFonts w:ascii="Times New Roman" w:hAnsi="Times New Roman" w:cs="Times New Roman"/>
          <w:lang w:val="en-US"/>
        </w:rPr>
        <w:t>Kominiarzy</w:t>
      </w:r>
      <w:proofErr w:type="spellEnd"/>
    </w:p>
    <w:p w14:paraId="458FD131" w14:textId="77777777" w:rsidR="00D9737E" w:rsidRPr="00F524F9" w:rsidRDefault="00F0033F" w:rsidP="00C10E59">
      <w:pPr>
        <w:spacing w:after="0"/>
        <w:ind w:left="142" w:right="51" w:firstLine="403"/>
        <w:jc w:val="both"/>
      </w:pPr>
      <w:r w:rsidRPr="00F524F9">
        <w:rPr>
          <w:rFonts w:ascii="Times New Roman" w:hAnsi="Times New Roman" w:cs="Times New Roman"/>
          <w:lang w:val="en-US"/>
        </w:rPr>
        <w:t>- "</w:t>
      </w:r>
      <w:proofErr w:type="spellStart"/>
      <w:r w:rsidRPr="00F524F9">
        <w:rPr>
          <w:rFonts w:ascii="Times New Roman" w:hAnsi="Times New Roman" w:cs="Times New Roman"/>
          <w:lang w:val="en-US"/>
        </w:rPr>
        <w:t>Inwentaryzacja</w:t>
      </w:r>
      <w:proofErr w:type="spellEnd"/>
      <w:r w:rsidRPr="00F524F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524F9">
        <w:rPr>
          <w:rFonts w:ascii="Times New Roman" w:hAnsi="Times New Roman" w:cs="Times New Roman"/>
          <w:lang w:val="en-US"/>
        </w:rPr>
        <w:t>źródeł</w:t>
      </w:r>
      <w:proofErr w:type="spellEnd"/>
      <w:r w:rsidRPr="00F524F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524F9">
        <w:rPr>
          <w:rFonts w:ascii="Times New Roman" w:hAnsi="Times New Roman" w:cs="Times New Roman"/>
          <w:lang w:val="en-US"/>
        </w:rPr>
        <w:t>ciepła</w:t>
      </w:r>
      <w:proofErr w:type="spellEnd"/>
      <w:r w:rsidRPr="00F524F9">
        <w:rPr>
          <w:rFonts w:ascii="Times New Roman" w:hAnsi="Times New Roman" w:cs="Times New Roman"/>
          <w:lang w:val="en-US"/>
        </w:rPr>
        <w:t xml:space="preserve">" </w:t>
      </w:r>
      <w:proofErr w:type="spellStart"/>
      <w:r w:rsidRPr="00F524F9">
        <w:rPr>
          <w:rFonts w:ascii="Times New Roman" w:hAnsi="Times New Roman" w:cs="Times New Roman"/>
          <w:lang w:val="en-US"/>
        </w:rPr>
        <w:t>organizowaną</w:t>
      </w:r>
      <w:proofErr w:type="spellEnd"/>
      <w:r w:rsidRPr="00F524F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524F9">
        <w:rPr>
          <w:rFonts w:ascii="Times New Roman" w:hAnsi="Times New Roman" w:cs="Times New Roman"/>
          <w:lang w:val="en-US"/>
        </w:rPr>
        <w:t>przez</w:t>
      </w:r>
      <w:proofErr w:type="spellEnd"/>
      <w:r w:rsidRPr="00F524F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524F9">
        <w:rPr>
          <w:rFonts w:ascii="Times New Roman" w:hAnsi="Times New Roman" w:cs="Times New Roman"/>
          <w:lang w:val="en-US"/>
        </w:rPr>
        <w:t>Korporację</w:t>
      </w:r>
      <w:proofErr w:type="spellEnd"/>
      <w:r w:rsidRPr="00F524F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524F9">
        <w:rPr>
          <w:rFonts w:ascii="Times New Roman" w:hAnsi="Times New Roman" w:cs="Times New Roman"/>
          <w:lang w:val="en-US"/>
        </w:rPr>
        <w:t>Mistrzów</w:t>
      </w:r>
      <w:proofErr w:type="spellEnd"/>
      <w:r w:rsidRPr="00F524F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524F9">
        <w:rPr>
          <w:rFonts w:ascii="Times New Roman" w:hAnsi="Times New Roman" w:cs="Times New Roman"/>
          <w:lang w:val="en-US"/>
        </w:rPr>
        <w:t>Kominiarskich</w:t>
      </w:r>
      <w:proofErr w:type="spellEnd"/>
      <w:r w:rsidRPr="00F524F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524F9">
        <w:rPr>
          <w:rFonts w:ascii="Times New Roman" w:hAnsi="Times New Roman" w:cs="Times New Roman"/>
          <w:lang w:val="en-US"/>
        </w:rPr>
        <w:t>Województwa</w:t>
      </w:r>
      <w:proofErr w:type="spellEnd"/>
      <w:r w:rsidRPr="00F524F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524F9">
        <w:rPr>
          <w:rFonts w:ascii="Times New Roman" w:hAnsi="Times New Roman" w:cs="Times New Roman"/>
          <w:lang w:val="en-US"/>
        </w:rPr>
        <w:t>Śląskiego</w:t>
      </w:r>
      <w:proofErr w:type="spellEnd"/>
    </w:p>
    <w:p w14:paraId="39592D40" w14:textId="77777777" w:rsidR="00D9737E" w:rsidRPr="00F524F9" w:rsidRDefault="00F0033F" w:rsidP="00C10E59">
      <w:pPr>
        <w:spacing w:after="0"/>
        <w:ind w:left="142" w:right="51" w:firstLine="403"/>
        <w:jc w:val="both"/>
      </w:pPr>
      <w:r w:rsidRPr="00F524F9">
        <w:rPr>
          <w:rFonts w:ascii="Times New Roman" w:hAnsi="Times New Roman" w:cs="Times New Roman"/>
          <w:lang w:val="en-US"/>
        </w:rPr>
        <w:t>- "</w:t>
      </w:r>
      <w:proofErr w:type="spellStart"/>
      <w:r w:rsidRPr="00F524F9">
        <w:rPr>
          <w:rFonts w:ascii="Times New Roman" w:hAnsi="Times New Roman" w:cs="Times New Roman"/>
          <w:lang w:val="en-US"/>
        </w:rPr>
        <w:t>Ochrona</w:t>
      </w:r>
      <w:proofErr w:type="spellEnd"/>
      <w:r w:rsidRPr="00F524F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524F9">
        <w:rPr>
          <w:rFonts w:ascii="Times New Roman" w:hAnsi="Times New Roman" w:cs="Times New Roman"/>
          <w:lang w:val="en-US"/>
        </w:rPr>
        <w:t>środowiska</w:t>
      </w:r>
      <w:proofErr w:type="spellEnd"/>
      <w:r w:rsidRPr="00F524F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524F9">
        <w:rPr>
          <w:rFonts w:ascii="Times New Roman" w:hAnsi="Times New Roman" w:cs="Times New Roman"/>
          <w:lang w:val="en-US"/>
        </w:rPr>
        <w:t>wybór</w:t>
      </w:r>
      <w:proofErr w:type="spellEnd"/>
      <w:r w:rsidRPr="00F524F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524F9">
        <w:rPr>
          <w:rFonts w:ascii="Times New Roman" w:hAnsi="Times New Roman" w:cs="Times New Roman"/>
          <w:lang w:val="en-US"/>
        </w:rPr>
        <w:t>naszych</w:t>
      </w:r>
      <w:proofErr w:type="spellEnd"/>
      <w:r w:rsidRPr="00F524F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524F9">
        <w:rPr>
          <w:rFonts w:ascii="Times New Roman" w:hAnsi="Times New Roman" w:cs="Times New Roman"/>
          <w:lang w:val="en-US"/>
        </w:rPr>
        <w:t>czasów</w:t>
      </w:r>
      <w:proofErr w:type="spellEnd"/>
      <w:r w:rsidRPr="00F524F9">
        <w:rPr>
          <w:rFonts w:ascii="Times New Roman" w:hAnsi="Times New Roman" w:cs="Times New Roman"/>
          <w:lang w:val="en-US"/>
        </w:rPr>
        <w:t xml:space="preserve">" </w:t>
      </w:r>
      <w:proofErr w:type="spellStart"/>
      <w:r w:rsidRPr="00F524F9">
        <w:rPr>
          <w:rFonts w:ascii="Times New Roman" w:hAnsi="Times New Roman" w:cs="Times New Roman"/>
          <w:lang w:val="en-US"/>
        </w:rPr>
        <w:t>organizowaną</w:t>
      </w:r>
      <w:proofErr w:type="spellEnd"/>
      <w:r w:rsidRPr="00F524F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524F9">
        <w:rPr>
          <w:rFonts w:ascii="Times New Roman" w:hAnsi="Times New Roman" w:cs="Times New Roman"/>
          <w:lang w:val="en-US"/>
        </w:rPr>
        <w:t>przez</w:t>
      </w:r>
      <w:proofErr w:type="spellEnd"/>
      <w:r w:rsidRPr="00F524F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524F9">
        <w:rPr>
          <w:rFonts w:ascii="Times New Roman" w:hAnsi="Times New Roman" w:cs="Times New Roman"/>
          <w:lang w:val="en-US"/>
        </w:rPr>
        <w:t>Kominiarską</w:t>
      </w:r>
      <w:proofErr w:type="spellEnd"/>
      <w:r w:rsidRPr="00F524F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524F9">
        <w:rPr>
          <w:rFonts w:ascii="Times New Roman" w:hAnsi="Times New Roman" w:cs="Times New Roman"/>
          <w:lang w:val="en-US"/>
        </w:rPr>
        <w:t>Fundację</w:t>
      </w:r>
      <w:proofErr w:type="spellEnd"/>
      <w:r w:rsidRPr="00F524F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524F9">
        <w:rPr>
          <w:rFonts w:ascii="Times New Roman" w:hAnsi="Times New Roman" w:cs="Times New Roman"/>
          <w:lang w:val="en-US"/>
        </w:rPr>
        <w:t>Ochrony</w:t>
      </w:r>
      <w:proofErr w:type="spellEnd"/>
      <w:r w:rsidRPr="00F524F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524F9">
        <w:rPr>
          <w:rFonts w:ascii="Times New Roman" w:hAnsi="Times New Roman" w:cs="Times New Roman"/>
          <w:lang w:val="en-US"/>
        </w:rPr>
        <w:t>Przeciwpożarowej</w:t>
      </w:r>
      <w:proofErr w:type="spellEnd"/>
      <w:r w:rsidRPr="00F524F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524F9">
        <w:rPr>
          <w:rFonts w:ascii="Times New Roman" w:hAnsi="Times New Roman" w:cs="Times New Roman"/>
          <w:lang w:val="en-US"/>
        </w:rPr>
        <w:t>i</w:t>
      </w:r>
      <w:proofErr w:type="spellEnd"/>
      <w:r w:rsidRPr="00F524F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524F9">
        <w:rPr>
          <w:rFonts w:ascii="Times New Roman" w:hAnsi="Times New Roman" w:cs="Times New Roman"/>
          <w:lang w:val="en-US"/>
        </w:rPr>
        <w:t>Ochrony</w:t>
      </w:r>
      <w:proofErr w:type="spellEnd"/>
      <w:r w:rsidRPr="00F524F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524F9">
        <w:rPr>
          <w:rFonts w:ascii="Times New Roman" w:hAnsi="Times New Roman" w:cs="Times New Roman"/>
          <w:lang w:val="en-US"/>
        </w:rPr>
        <w:t>Środowiska</w:t>
      </w:r>
      <w:proofErr w:type="spellEnd"/>
    </w:p>
    <w:p w14:paraId="09280C59" w14:textId="54E5152C" w:rsidR="00D9737E" w:rsidRPr="00F524F9" w:rsidRDefault="00F0033F" w:rsidP="00C10E59">
      <w:pPr>
        <w:pStyle w:val="Tekstpodstawowy"/>
        <w:ind w:left="148" w:right="51" w:firstLine="419"/>
        <w:jc w:val="both"/>
        <w:rPr>
          <w:sz w:val="22"/>
          <w:szCs w:val="22"/>
          <w:lang w:val="en-US"/>
        </w:rPr>
      </w:pPr>
      <w:r w:rsidRPr="00F524F9">
        <w:rPr>
          <w:sz w:val="22"/>
          <w:szCs w:val="22"/>
          <w:lang w:val="en-US"/>
        </w:rPr>
        <w:t>- "</w:t>
      </w:r>
      <w:proofErr w:type="spellStart"/>
      <w:r w:rsidRPr="00F524F9">
        <w:rPr>
          <w:sz w:val="22"/>
          <w:szCs w:val="22"/>
          <w:lang w:val="en-US"/>
        </w:rPr>
        <w:t>Tradycja</w:t>
      </w:r>
      <w:proofErr w:type="spellEnd"/>
      <w:r w:rsidRPr="00F524F9">
        <w:rPr>
          <w:sz w:val="22"/>
          <w:szCs w:val="22"/>
          <w:lang w:val="en-US"/>
        </w:rPr>
        <w:t xml:space="preserve"> </w:t>
      </w:r>
      <w:proofErr w:type="spellStart"/>
      <w:r w:rsidRPr="00F524F9">
        <w:rPr>
          <w:sz w:val="22"/>
          <w:szCs w:val="22"/>
          <w:lang w:val="en-US"/>
        </w:rPr>
        <w:t>dla</w:t>
      </w:r>
      <w:proofErr w:type="spellEnd"/>
      <w:r w:rsidRPr="00F524F9">
        <w:rPr>
          <w:sz w:val="22"/>
          <w:szCs w:val="22"/>
          <w:lang w:val="en-US"/>
        </w:rPr>
        <w:t xml:space="preserve"> </w:t>
      </w:r>
      <w:proofErr w:type="spellStart"/>
      <w:r w:rsidRPr="00F524F9">
        <w:rPr>
          <w:sz w:val="22"/>
          <w:szCs w:val="22"/>
          <w:lang w:val="en-US"/>
        </w:rPr>
        <w:t>rzemiosła</w:t>
      </w:r>
      <w:proofErr w:type="spellEnd"/>
      <w:r w:rsidRPr="00F524F9">
        <w:rPr>
          <w:sz w:val="22"/>
          <w:szCs w:val="22"/>
          <w:lang w:val="en-US"/>
        </w:rPr>
        <w:t xml:space="preserve">. </w:t>
      </w:r>
      <w:proofErr w:type="spellStart"/>
      <w:r w:rsidRPr="00F524F9">
        <w:rPr>
          <w:sz w:val="22"/>
          <w:szCs w:val="22"/>
          <w:lang w:val="en-US"/>
        </w:rPr>
        <w:t>Nowoczesność</w:t>
      </w:r>
      <w:proofErr w:type="spellEnd"/>
      <w:r w:rsidRPr="00F524F9">
        <w:rPr>
          <w:sz w:val="22"/>
          <w:szCs w:val="22"/>
          <w:lang w:val="en-US"/>
        </w:rPr>
        <w:t xml:space="preserve"> </w:t>
      </w:r>
      <w:proofErr w:type="spellStart"/>
      <w:r w:rsidRPr="00F524F9">
        <w:rPr>
          <w:sz w:val="22"/>
          <w:szCs w:val="22"/>
          <w:lang w:val="en-US"/>
        </w:rPr>
        <w:t>dla</w:t>
      </w:r>
      <w:proofErr w:type="spellEnd"/>
      <w:r w:rsidRPr="00F524F9">
        <w:rPr>
          <w:sz w:val="22"/>
          <w:szCs w:val="22"/>
          <w:lang w:val="en-US"/>
        </w:rPr>
        <w:t xml:space="preserve"> </w:t>
      </w:r>
      <w:proofErr w:type="spellStart"/>
      <w:r w:rsidRPr="00F524F9">
        <w:rPr>
          <w:sz w:val="22"/>
          <w:szCs w:val="22"/>
          <w:lang w:val="en-US"/>
        </w:rPr>
        <w:t>bezpieczeństwa</w:t>
      </w:r>
      <w:proofErr w:type="spellEnd"/>
      <w:r w:rsidRPr="00F524F9">
        <w:rPr>
          <w:sz w:val="22"/>
          <w:szCs w:val="22"/>
          <w:lang w:val="en-US"/>
        </w:rPr>
        <w:t xml:space="preserve">" </w:t>
      </w:r>
      <w:proofErr w:type="spellStart"/>
      <w:r w:rsidRPr="00F524F9">
        <w:rPr>
          <w:sz w:val="22"/>
          <w:szCs w:val="22"/>
          <w:lang w:val="en-US"/>
        </w:rPr>
        <w:t>organizowaną</w:t>
      </w:r>
      <w:proofErr w:type="spellEnd"/>
      <w:r w:rsidRPr="00F524F9">
        <w:rPr>
          <w:sz w:val="22"/>
          <w:szCs w:val="22"/>
          <w:lang w:val="en-US"/>
        </w:rPr>
        <w:t xml:space="preserve"> </w:t>
      </w:r>
      <w:proofErr w:type="spellStart"/>
      <w:r w:rsidRPr="00F524F9">
        <w:rPr>
          <w:sz w:val="22"/>
          <w:szCs w:val="22"/>
          <w:lang w:val="en-US"/>
        </w:rPr>
        <w:t>przez</w:t>
      </w:r>
      <w:proofErr w:type="spellEnd"/>
      <w:r w:rsidRPr="00F524F9">
        <w:rPr>
          <w:sz w:val="22"/>
          <w:szCs w:val="22"/>
          <w:lang w:val="en-US"/>
        </w:rPr>
        <w:t xml:space="preserve"> Cech </w:t>
      </w:r>
      <w:proofErr w:type="spellStart"/>
      <w:r w:rsidRPr="00F524F9">
        <w:rPr>
          <w:sz w:val="22"/>
          <w:szCs w:val="22"/>
          <w:lang w:val="en-US"/>
        </w:rPr>
        <w:t>Kominiarzy</w:t>
      </w:r>
      <w:proofErr w:type="spellEnd"/>
      <w:r w:rsidRPr="00F524F9">
        <w:rPr>
          <w:sz w:val="22"/>
          <w:szCs w:val="22"/>
          <w:lang w:val="en-US"/>
        </w:rPr>
        <w:t xml:space="preserve"> </w:t>
      </w:r>
      <w:proofErr w:type="spellStart"/>
      <w:r w:rsidRPr="00F524F9">
        <w:rPr>
          <w:sz w:val="22"/>
          <w:szCs w:val="22"/>
          <w:lang w:val="en-US"/>
        </w:rPr>
        <w:t>Dolnośląską</w:t>
      </w:r>
      <w:proofErr w:type="spellEnd"/>
      <w:r w:rsidRPr="00F524F9">
        <w:rPr>
          <w:sz w:val="22"/>
          <w:szCs w:val="22"/>
          <w:lang w:val="en-US"/>
        </w:rPr>
        <w:t xml:space="preserve"> </w:t>
      </w:r>
      <w:proofErr w:type="spellStart"/>
      <w:r w:rsidRPr="00F524F9">
        <w:rPr>
          <w:sz w:val="22"/>
          <w:szCs w:val="22"/>
          <w:lang w:val="en-US"/>
        </w:rPr>
        <w:t>Izbę</w:t>
      </w:r>
      <w:proofErr w:type="spellEnd"/>
      <w:r w:rsidRPr="00F524F9">
        <w:rPr>
          <w:sz w:val="22"/>
          <w:szCs w:val="22"/>
          <w:lang w:val="en-US"/>
        </w:rPr>
        <w:t xml:space="preserve"> </w:t>
      </w:r>
      <w:proofErr w:type="spellStart"/>
      <w:r w:rsidRPr="00F524F9">
        <w:rPr>
          <w:sz w:val="22"/>
          <w:szCs w:val="22"/>
          <w:lang w:val="en-US"/>
        </w:rPr>
        <w:t>Rzemieślniczą</w:t>
      </w:r>
      <w:proofErr w:type="spellEnd"/>
      <w:r w:rsidRPr="00F524F9">
        <w:rPr>
          <w:sz w:val="22"/>
          <w:szCs w:val="22"/>
          <w:lang w:val="en-US"/>
        </w:rPr>
        <w:t xml:space="preserve">. </w:t>
      </w:r>
    </w:p>
    <w:p w14:paraId="736A0A6E" w14:textId="7832901E" w:rsidR="00C10E59" w:rsidRPr="00F524F9" w:rsidRDefault="00C10E59" w:rsidP="00C10E59">
      <w:pPr>
        <w:pStyle w:val="Tekstpodstawowy"/>
        <w:ind w:left="148" w:right="51" w:firstLine="419"/>
        <w:jc w:val="both"/>
        <w:rPr>
          <w:sz w:val="22"/>
          <w:szCs w:val="22"/>
          <w:lang w:val="en-US"/>
        </w:rPr>
      </w:pPr>
      <w:r w:rsidRPr="00F524F9">
        <w:rPr>
          <w:sz w:val="22"/>
          <w:szCs w:val="22"/>
          <w:lang w:val="en-US"/>
        </w:rPr>
        <w:t>- “</w:t>
      </w:r>
      <w:proofErr w:type="spellStart"/>
      <w:r w:rsidRPr="00F524F9">
        <w:rPr>
          <w:sz w:val="22"/>
          <w:szCs w:val="22"/>
          <w:lang w:val="en-US"/>
        </w:rPr>
        <w:t>Czujka</w:t>
      </w:r>
      <w:proofErr w:type="spellEnd"/>
      <w:r w:rsidRPr="00F524F9">
        <w:rPr>
          <w:sz w:val="22"/>
          <w:szCs w:val="22"/>
          <w:lang w:val="en-US"/>
        </w:rPr>
        <w:t xml:space="preserve"> </w:t>
      </w:r>
      <w:proofErr w:type="spellStart"/>
      <w:r w:rsidRPr="00F524F9">
        <w:rPr>
          <w:sz w:val="22"/>
          <w:szCs w:val="22"/>
          <w:lang w:val="en-US"/>
        </w:rPr>
        <w:t>na</w:t>
      </w:r>
      <w:proofErr w:type="spellEnd"/>
      <w:r w:rsidRPr="00F524F9">
        <w:rPr>
          <w:sz w:val="22"/>
          <w:szCs w:val="22"/>
          <w:lang w:val="en-US"/>
        </w:rPr>
        <w:t xml:space="preserve"> </w:t>
      </w:r>
      <w:proofErr w:type="spellStart"/>
      <w:r w:rsidRPr="00F524F9">
        <w:rPr>
          <w:sz w:val="22"/>
          <w:szCs w:val="22"/>
          <w:lang w:val="en-US"/>
        </w:rPr>
        <w:t>straży</w:t>
      </w:r>
      <w:proofErr w:type="spellEnd"/>
      <w:r w:rsidRPr="00F524F9">
        <w:rPr>
          <w:sz w:val="22"/>
          <w:szCs w:val="22"/>
          <w:lang w:val="en-US"/>
        </w:rPr>
        <w:t xml:space="preserve"> </w:t>
      </w:r>
      <w:proofErr w:type="spellStart"/>
      <w:r w:rsidRPr="00F524F9">
        <w:rPr>
          <w:sz w:val="22"/>
          <w:szCs w:val="22"/>
          <w:lang w:val="en-US"/>
        </w:rPr>
        <w:t>Twojego</w:t>
      </w:r>
      <w:proofErr w:type="spellEnd"/>
      <w:r w:rsidRPr="00F524F9">
        <w:rPr>
          <w:sz w:val="22"/>
          <w:szCs w:val="22"/>
          <w:lang w:val="en-US"/>
        </w:rPr>
        <w:t xml:space="preserve"> </w:t>
      </w:r>
      <w:proofErr w:type="spellStart"/>
      <w:r w:rsidRPr="00F524F9">
        <w:rPr>
          <w:sz w:val="22"/>
          <w:szCs w:val="22"/>
          <w:lang w:val="en-US"/>
        </w:rPr>
        <w:t>bezpieczeństwa</w:t>
      </w:r>
      <w:proofErr w:type="spellEnd"/>
      <w:r w:rsidRPr="00F524F9">
        <w:rPr>
          <w:sz w:val="22"/>
          <w:szCs w:val="22"/>
          <w:lang w:val="en-US"/>
        </w:rPr>
        <w:t xml:space="preserve">” </w:t>
      </w:r>
      <w:proofErr w:type="spellStart"/>
      <w:r w:rsidRPr="00F524F9">
        <w:rPr>
          <w:sz w:val="22"/>
          <w:szCs w:val="22"/>
          <w:lang w:val="en-US"/>
        </w:rPr>
        <w:t>organizowaną</w:t>
      </w:r>
      <w:proofErr w:type="spellEnd"/>
      <w:r w:rsidRPr="00F524F9">
        <w:rPr>
          <w:sz w:val="22"/>
          <w:szCs w:val="22"/>
          <w:lang w:val="en-US"/>
        </w:rPr>
        <w:t xml:space="preserve"> </w:t>
      </w:r>
      <w:proofErr w:type="spellStart"/>
      <w:r w:rsidRPr="00F524F9">
        <w:rPr>
          <w:sz w:val="22"/>
          <w:szCs w:val="22"/>
          <w:lang w:val="en-US"/>
        </w:rPr>
        <w:t>przez</w:t>
      </w:r>
      <w:proofErr w:type="spellEnd"/>
      <w:r w:rsidRPr="00F524F9">
        <w:rPr>
          <w:sz w:val="22"/>
          <w:szCs w:val="22"/>
          <w:lang w:val="en-US"/>
        </w:rPr>
        <w:t xml:space="preserve"> </w:t>
      </w:r>
      <w:proofErr w:type="spellStart"/>
      <w:r w:rsidRPr="00F524F9">
        <w:rPr>
          <w:sz w:val="22"/>
          <w:szCs w:val="22"/>
          <w:lang w:val="en-US"/>
        </w:rPr>
        <w:t>Państwową</w:t>
      </w:r>
      <w:proofErr w:type="spellEnd"/>
      <w:r w:rsidRPr="00F524F9">
        <w:rPr>
          <w:sz w:val="22"/>
          <w:szCs w:val="22"/>
          <w:lang w:val="en-US"/>
        </w:rPr>
        <w:t xml:space="preserve"> </w:t>
      </w:r>
      <w:proofErr w:type="spellStart"/>
      <w:r w:rsidRPr="00F524F9">
        <w:rPr>
          <w:sz w:val="22"/>
          <w:szCs w:val="22"/>
          <w:lang w:val="en-US"/>
        </w:rPr>
        <w:t>Straż</w:t>
      </w:r>
      <w:proofErr w:type="spellEnd"/>
      <w:r w:rsidRPr="00F524F9">
        <w:rPr>
          <w:sz w:val="22"/>
          <w:szCs w:val="22"/>
          <w:lang w:val="en-US"/>
        </w:rPr>
        <w:t xml:space="preserve"> </w:t>
      </w:r>
      <w:proofErr w:type="spellStart"/>
      <w:r w:rsidRPr="00F524F9">
        <w:rPr>
          <w:sz w:val="22"/>
          <w:szCs w:val="22"/>
          <w:lang w:val="en-US"/>
        </w:rPr>
        <w:t>Pożarną</w:t>
      </w:r>
      <w:proofErr w:type="spellEnd"/>
      <w:r w:rsidRPr="00F524F9">
        <w:rPr>
          <w:sz w:val="22"/>
          <w:szCs w:val="22"/>
          <w:lang w:val="en-US"/>
        </w:rPr>
        <w:t>.</w:t>
      </w:r>
    </w:p>
    <w:p w14:paraId="606E5B8A" w14:textId="77777777" w:rsidR="00D9737E" w:rsidRPr="00F524F9" w:rsidRDefault="00F0033F">
      <w:pPr>
        <w:pStyle w:val="Tekstpodstawowy"/>
        <w:spacing w:before="95"/>
        <w:ind w:left="148" w:right="51" w:firstLine="419"/>
        <w:jc w:val="both"/>
        <w:rPr>
          <w:sz w:val="22"/>
          <w:szCs w:val="22"/>
        </w:rPr>
      </w:pPr>
      <w:proofErr w:type="spellStart"/>
      <w:r w:rsidRPr="00F524F9">
        <w:rPr>
          <w:sz w:val="22"/>
          <w:szCs w:val="22"/>
          <w:lang w:val="en-US"/>
        </w:rPr>
        <w:t>Międzywojewódzki</w:t>
      </w:r>
      <w:proofErr w:type="spellEnd"/>
      <w:r w:rsidRPr="00F524F9">
        <w:rPr>
          <w:sz w:val="22"/>
          <w:szCs w:val="22"/>
          <w:lang w:val="en-US"/>
        </w:rPr>
        <w:t xml:space="preserve"> Cech </w:t>
      </w:r>
      <w:proofErr w:type="spellStart"/>
      <w:r w:rsidRPr="00F524F9">
        <w:rPr>
          <w:sz w:val="22"/>
          <w:szCs w:val="22"/>
          <w:lang w:val="en-US"/>
        </w:rPr>
        <w:t>Kominiarzy</w:t>
      </w:r>
      <w:proofErr w:type="spellEnd"/>
      <w:r w:rsidRPr="00F524F9">
        <w:rPr>
          <w:sz w:val="22"/>
          <w:szCs w:val="22"/>
          <w:lang w:val="en-US"/>
        </w:rPr>
        <w:t xml:space="preserve"> ,  </w:t>
      </w:r>
      <w:proofErr w:type="spellStart"/>
      <w:r w:rsidRPr="00F524F9">
        <w:rPr>
          <w:sz w:val="22"/>
          <w:szCs w:val="22"/>
          <w:lang w:val="en-US"/>
        </w:rPr>
        <w:t>jeżeli</w:t>
      </w:r>
      <w:proofErr w:type="spellEnd"/>
      <w:r w:rsidRPr="00F524F9">
        <w:rPr>
          <w:sz w:val="22"/>
          <w:szCs w:val="22"/>
          <w:lang w:val="en-US"/>
        </w:rPr>
        <w:t xml:space="preserve"> </w:t>
      </w:r>
      <w:proofErr w:type="spellStart"/>
      <w:r w:rsidRPr="00F524F9">
        <w:rPr>
          <w:sz w:val="22"/>
          <w:szCs w:val="22"/>
          <w:lang w:val="en-US"/>
        </w:rPr>
        <w:t>zajdzie</w:t>
      </w:r>
      <w:proofErr w:type="spellEnd"/>
      <w:r w:rsidRPr="00F524F9">
        <w:rPr>
          <w:sz w:val="22"/>
          <w:szCs w:val="22"/>
          <w:lang w:val="en-US"/>
        </w:rPr>
        <w:t xml:space="preserve"> taka </w:t>
      </w:r>
      <w:proofErr w:type="spellStart"/>
      <w:r w:rsidRPr="00F524F9">
        <w:rPr>
          <w:sz w:val="22"/>
          <w:szCs w:val="22"/>
          <w:lang w:val="en-US"/>
        </w:rPr>
        <w:t>potrzeba</w:t>
      </w:r>
      <w:proofErr w:type="spellEnd"/>
      <w:r w:rsidRPr="00F524F9">
        <w:rPr>
          <w:sz w:val="22"/>
          <w:szCs w:val="22"/>
          <w:lang w:val="en-US"/>
        </w:rPr>
        <w:t xml:space="preserve"> </w:t>
      </w:r>
      <w:proofErr w:type="spellStart"/>
      <w:r w:rsidRPr="00F524F9">
        <w:rPr>
          <w:sz w:val="22"/>
          <w:szCs w:val="22"/>
          <w:lang w:val="en-US"/>
        </w:rPr>
        <w:t>służy</w:t>
      </w:r>
      <w:proofErr w:type="spellEnd"/>
      <w:r w:rsidRPr="00F524F9">
        <w:rPr>
          <w:sz w:val="22"/>
          <w:szCs w:val="22"/>
          <w:lang w:val="en-US"/>
        </w:rPr>
        <w:t xml:space="preserve"> </w:t>
      </w:r>
      <w:proofErr w:type="spellStart"/>
      <w:r w:rsidRPr="00F524F9">
        <w:rPr>
          <w:sz w:val="22"/>
          <w:szCs w:val="22"/>
          <w:lang w:val="en-US"/>
        </w:rPr>
        <w:t>pomocą</w:t>
      </w:r>
      <w:proofErr w:type="spellEnd"/>
      <w:r w:rsidRPr="00F524F9">
        <w:rPr>
          <w:sz w:val="22"/>
          <w:szCs w:val="22"/>
          <w:lang w:val="en-US"/>
        </w:rPr>
        <w:t xml:space="preserve"> w </w:t>
      </w:r>
      <w:proofErr w:type="spellStart"/>
      <w:r w:rsidRPr="00F524F9">
        <w:rPr>
          <w:sz w:val="22"/>
          <w:szCs w:val="22"/>
          <w:lang w:val="en-US"/>
        </w:rPr>
        <w:t>nawiązaniu</w:t>
      </w:r>
      <w:proofErr w:type="spellEnd"/>
      <w:r w:rsidRPr="00F524F9">
        <w:rPr>
          <w:sz w:val="22"/>
          <w:szCs w:val="22"/>
          <w:lang w:val="en-US"/>
        </w:rPr>
        <w:t xml:space="preserve"> </w:t>
      </w:r>
      <w:proofErr w:type="spellStart"/>
      <w:r w:rsidRPr="00F524F9">
        <w:rPr>
          <w:sz w:val="22"/>
          <w:szCs w:val="22"/>
          <w:lang w:val="en-US"/>
        </w:rPr>
        <w:t>współpracy</w:t>
      </w:r>
      <w:proofErr w:type="spellEnd"/>
      <w:r w:rsidRPr="00F524F9">
        <w:rPr>
          <w:sz w:val="22"/>
          <w:szCs w:val="22"/>
          <w:lang w:val="en-US"/>
        </w:rPr>
        <w:t xml:space="preserve"> z </w:t>
      </w:r>
      <w:proofErr w:type="spellStart"/>
      <w:r w:rsidRPr="00F524F9">
        <w:rPr>
          <w:sz w:val="22"/>
          <w:szCs w:val="22"/>
          <w:lang w:val="en-US"/>
        </w:rPr>
        <w:t>wiarygodnymi</w:t>
      </w:r>
      <w:proofErr w:type="spellEnd"/>
      <w:r w:rsidRPr="00F524F9">
        <w:rPr>
          <w:sz w:val="22"/>
          <w:szCs w:val="22"/>
          <w:lang w:val="en-US"/>
        </w:rPr>
        <w:t xml:space="preserve"> </w:t>
      </w:r>
      <w:proofErr w:type="spellStart"/>
      <w:r w:rsidRPr="00F524F9">
        <w:rPr>
          <w:sz w:val="22"/>
          <w:szCs w:val="22"/>
          <w:lang w:val="en-US"/>
        </w:rPr>
        <w:t>firmami</w:t>
      </w:r>
      <w:proofErr w:type="spellEnd"/>
      <w:r w:rsidRPr="00F524F9">
        <w:rPr>
          <w:sz w:val="22"/>
          <w:szCs w:val="22"/>
          <w:lang w:val="en-US"/>
        </w:rPr>
        <w:t xml:space="preserve"> </w:t>
      </w:r>
      <w:proofErr w:type="spellStart"/>
      <w:r w:rsidRPr="00F524F9">
        <w:rPr>
          <w:sz w:val="22"/>
          <w:szCs w:val="22"/>
          <w:lang w:val="en-US"/>
        </w:rPr>
        <w:t>kominiarskimi</w:t>
      </w:r>
      <w:proofErr w:type="spellEnd"/>
      <w:r w:rsidRPr="00F524F9">
        <w:rPr>
          <w:sz w:val="22"/>
          <w:szCs w:val="22"/>
          <w:lang w:val="en-US"/>
        </w:rPr>
        <w:t xml:space="preserve">,  </w:t>
      </w:r>
      <w:proofErr w:type="spellStart"/>
      <w:r w:rsidRPr="00F524F9">
        <w:rPr>
          <w:sz w:val="22"/>
          <w:szCs w:val="22"/>
          <w:lang w:val="en-US"/>
        </w:rPr>
        <w:t>które</w:t>
      </w:r>
      <w:proofErr w:type="spellEnd"/>
      <w:r w:rsidRPr="00F524F9">
        <w:rPr>
          <w:sz w:val="22"/>
          <w:szCs w:val="22"/>
          <w:lang w:val="en-US"/>
        </w:rPr>
        <w:t xml:space="preserve"> </w:t>
      </w:r>
      <w:proofErr w:type="spellStart"/>
      <w:r w:rsidRPr="00F524F9">
        <w:rPr>
          <w:sz w:val="22"/>
          <w:szCs w:val="22"/>
          <w:lang w:val="en-US"/>
        </w:rPr>
        <w:t>zapewnią</w:t>
      </w:r>
      <w:proofErr w:type="spellEnd"/>
      <w:r w:rsidRPr="00F524F9">
        <w:rPr>
          <w:sz w:val="22"/>
          <w:szCs w:val="22"/>
          <w:lang w:val="en-US"/>
        </w:rPr>
        <w:t xml:space="preserve"> </w:t>
      </w:r>
      <w:proofErr w:type="spellStart"/>
      <w:r w:rsidRPr="00F524F9">
        <w:rPr>
          <w:sz w:val="22"/>
          <w:szCs w:val="22"/>
          <w:lang w:val="en-US"/>
        </w:rPr>
        <w:t>profesjonalną</w:t>
      </w:r>
      <w:proofErr w:type="spellEnd"/>
      <w:r w:rsidRPr="00F524F9">
        <w:rPr>
          <w:sz w:val="22"/>
          <w:szCs w:val="22"/>
          <w:lang w:val="en-US"/>
        </w:rPr>
        <w:t xml:space="preserve"> </w:t>
      </w:r>
      <w:proofErr w:type="spellStart"/>
      <w:r w:rsidRPr="00F524F9">
        <w:rPr>
          <w:sz w:val="22"/>
          <w:szCs w:val="22"/>
          <w:lang w:val="en-US"/>
        </w:rPr>
        <w:t>współpracę</w:t>
      </w:r>
      <w:proofErr w:type="spellEnd"/>
      <w:r w:rsidRPr="00F524F9">
        <w:rPr>
          <w:sz w:val="22"/>
          <w:szCs w:val="22"/>
          <w:lang w:val="en-US"/>
        </w:rPr>
        <w:t xml:space="preserve"> z </w:t>
      </w:r>
      <w:proofErr w:type="spellStart"/>
      <w:r w:rsidRPr="00F524F9">
        <w:rPr>
          <w:sz w:val="22"/>
          <w:szCs w:val="22"/>
          <w:lang w:val="en-US"/>
        </w:rPr>
        <w:t>właścicielami</w:t>
      </w:r>
      <w:proofErr w:type="spellEnd"/>
      <w:r w:rsidRPr="00F524F9">
        <w:rPr>
          <w:sz w:val="22"/>
          <w:szCs w:val="22"/>
          <w:lang w:val="en-US"/>
        </w:rPr>
        <w:t xml:space="preserve"> </w:t>
      </w:r>
      <w:proofErr w:type="spellStart"/>
      <w:r w:rsidRPr="00F524F9">
        <w:rPr>
          <w:sz w:val="22"/>
          <w:szCs w:val="22"/>
          <w:lang w:val="en-US"/>
        </w:rPr>
        <w:t>budynków</w:t>
      </w:r>
      <w:proofErr w:type="spellEnd"/>
      <w:r w:rsidRPr="00F524F9">
        <w:rPr>
          <w:sz w:val="22"/>
          <w:szCs w:val="22"/>
          <w:lang w:val="en-US"/>
        </w:rPr>
        <w:t xml:space="preserve">. </w:t>
      </w:r>
    </w:p>
    <w:p w14:paraId="36D6B2C8" w14:textId="05F07150" w:rsidR="001C0023" w:rsidRPr="00F524F9" w:rsidRDefault="001C0023" w:rsidP="001C0023">
      <w:pPr>
        <w:ind w:firstLine="567"/>
        <w:rPr>
          <w:rFonts w:ascii="Times New Roman" w:hAnsi="Times New Roman" w:cs="Times New Roman"/>
          <w:b/>
          <w:bCs/>
        </w:rPr>
      </w:pPr>
      <w:bookmarkStart w:id="0" w:name="_Hlk112151538"/>
      <w:r w:rsidRPr="00F524F9">
        <w:rPr>
          <w:rFonts w:ascii="Times New Roman" w:hAnsi="Times New Roman" w:cs="Times New Roman"/>
          <w:b/>
          <w:bCs/>
        </w:rPr>
        <w:t>Podsumowanie Kampanii Społecznej „Sadza płonie. Czad zabija. Żyj!” odbędzie się w maju 202</w:t>
      </w:r>
      <w:r w:rsidR="00433265" w:rsidRPr="00F524F9">
        <w:rPr>
          <w:rFonts w:ascii="Times New Roman" w:hAnsi="Times New Roman" w:cs="Times New Roman"/>
          <w:b/>
          <w:bCs/>
        </w:rPr>
        <w:t>3</w:t>
      </w:r>
      <w:r w:rsidRPr="00F524F9">
        <w:rPr>
          <w:rFonts w:ascii="Times New Roman" w:hAnsi="Times New Roman" w:cs="Times New Roman"/>
          <w:b/>
          <w:bCs/>
        </w:rPr>
        <w:t xml:space="preserve"> r. w Ryglicach podczas II Ogólnopolskiego Kongresu Kominiarzy.</w:t>
      </w:r>
    </w:p>
    <w:bookmarkEnd w:id="0"/>
    <w:p w14:paraId="259F794F" w14:textId="7E655DCA" w:rsidR="00D9737E" w:rsidRDefault="00F524F9" w:rsidP="00433265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</w:t>
      </w:r>
      <w:r w:rsidR="00F0033F" w:rsidRPr="00F524F9">
        <w:rPr>
          <w:rFonts w:ascii="Times New Roman" w:hAnsi="Times New Roman" w:cs="Times New Roman"/>
          <w:color w:val="000000"/>
        </w:rPr>
        <w:t>Z poważaniem</w:t>
      </w:r>
      <w:r w:rsidR="00737E4C" w:rsidRPr="00F524F9">
        <w:rPr>
          <w:noProof/>
          <w:lang w:eastAsia="pl-PL"/>
        </w:rPr>
        <w:drawing>
          <wp:inline distT="0" distB="0" distL="0" distR="0" wp14:anchorId="71FD859E" wp14:editId="25FBE7E6">
            <wp:extent cx="45719" cy="507206"/>
            <wp:effectExtent l="0" t="0" r="0" b="0"/>
            <wp:docPr id="1" name="Obraz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/>
                  </pic:nvPicPr>
                  <pic:blipFill rotWithShape="1">
                    <a:blip r:embed="rId7" cstate="print"/>
                    <a:srcRect t="-12176" r="98453" b="99999"/>
                    <a:stretch/>
                  </pic:blipFill>
                  <pic:spPr bwMode="auto">
                    <a:xfrm>
                      <a:off x="0" y="0"/>
                      <a:ext cx="45746" cy="5075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8AB5A9" w14:textId="107F6A0A" w:rsidR="009555C5" w:rsidRDefault="009555C5" w:rsidP="00433265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Wiesław Zabawa</w:t>
      </w:r>
    </w:p>
    <w:p w14:paraId="0313CBAA" w14:textId="21B1ECF4" w:rsidR="009555C5" w:rsidRDefault="009555C5" w:rsidP="00433265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Prezes </w:t>
      </w:r>
    </w:p>
    <w:p w14:paraId="5967FB58" w14:textId="4350D733" w:rsidR="009555C5" w:rsidRPr="00F524F9" w:rsidRDefault="009555C5" w:rsidP="009555C5">
      <w:pPr>
        <w:ind w:right="-851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Międzywojewódzkiego Cechu Kominiarzy</w:t>
      </w:r>
    </w:p>
    <w:sectPr w:rsidR="009555C5" w:rsidRPr="00F524F9" w:rsidSect="00F524F9">
      <w:headerReference w:type="default" r:id="rId8"/>
      <w:pgSz w:w="11906" w:h="16838"/>
      <w:pgMar w:top="709" w:right="1417" w:bottom="284" w:left="1417" w:header="70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0038F" w14:textId="77777777" w:rsidR="0057425A" w:rsidRDefault="0057425A">
      <w:pPr>
        <w:spacing w:after="0" w:line="240" w:lineRule="auto"/>
      </w:pPr>
      <w:r>
        <w:separator/>
      </w:r>
    </w:p>
  </w:endnote>
  <w:endnote w:type="continuationSeparator" w:id="0">
    <w:p w14:paraId="6DEA85A5" w14:textId="77777777" w:rsidR="0057425A" w:rsidRDefault="00574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49926" w14:textId="77777777" w:rsidR="0057425A" w:rsidRDefault="0057425A">
      <w:pPr>
        <w:spacing w:after="0" w:line="240" w:lineRule="auto"/>
      </w:pPr>
      <w:r>
        <w:separator/>
      </w:r>
    </w:p>
  </w:footnote>
  <w:footnote w:type="continuationSeparator" w:id="0">
    <w:p w14:paraId="20E417E7" w14:textId="77777777" w:rsidR="0057425A" w:rsidRDefault="00574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EF1B2" w14:textId="77777777" w:rsidR="00D9737E" w:rsidRDefault="00F0033F">
    <w:pPr>
      <w:spacing w:after="0"/>
      <w:ind w:firstLine="5245"/>
      <w:rPr>
        <w:rFonts w:ascii="Times New Roman" w:eastAsia="Times New Roman" w:hAnsi="Times New Roman" w:cs="Times New Roman"/>
        <w:lang w:eastAsia="pl-PL"/>
      </w:rPr>
    </w:pPr>
    <w:r>
      <w:rPr>
        <w:b/>
        <w:bCs/>
        <w:noProof/>
        <w:lang w:eastAsia="pl-PL"/>
      </w:rPr>
      <w:drawing>
        <wp:anchor distT="0" distB="0" distL="0" distR="0" simplePos="0" relativeHeight="2" behindDoc="1" locked="0" layoutInCell="1" allowOverlap="1" wp14:anchorId="2B968418" wp14:editId="48564464">
          <wp:simplePos x="0" y="0"/>
          <wp:positionH relativeFrom="column">
            <wp:posOffset>-13970</wp:posOffset>
          </wp:positionH>
          <wp:positionV relativeFrom="paragraph">
            <wp:posOffset>-1905</wp:posOffset>
          </wp:positionV>
          <wp:extent cx="1370965" cy="723265"/>
          <wp:effectExtent l="0" t="0" r="0" b="0"/>
          <wp:wrapNone/>
          <wp:docPr id="12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370965" cy="72326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b/>
        <w:bCs/>
        <w:lang w:eastAsia="pl-PL"/>
      </w:rPr>
      <w:t>Międzywojewódzki Cech Kominiarzy</w:t>
    </w:r>
    <w:r>
      <w:rPr>
        <w:rFonts w:ascii="Times New Roman" w:eastAsia="Times New Roman" w:hAnsi="Times New Roman" w:cs="Times New Roman"/>
        <w:lang w:eastAsia="pl-PL"/>
      </w:rPr>
      <w:t xml:space="preserve"> </w:t>
    </w:r>
  </w:p>
  <w:p w14:paraId="6D9AF707" w14:textId="77777777" w:rsidR="00D9737E" w:rsidRDefault="00F0033F">
    <w:pPr>
      <w:spacing w:after="0"/>
      <w:ind w:firstLine="5245"/>
      <w:rPr>
        <w:rFonts w:ascii="Times New Roman" w:eastAsia="Times New Roman" w:hAnsi="Times New Roman" w:cs="Times New Roman"/>
        <w:lang w:eastAsia="pl-PL"/>
      </w:rPr>
    </w:pPr>
    <w:r>
      <w:rPr>
        <w:rFonts w:ascii="Times New Roman" w:eastAsia="Times New Roman" w:hAnsi="Times New Roman" w:cs="Times New Roman"/>
        <w:lang w:eastAsia="pl-PL"/>
      </w:rPr>
      <w:t xml:space="preserve">ul. Ujejskiego 24, 33-100 Tarnów, Polska </w:t>
    </w:r>
  </w:p>
  <w:p w14:paraId="6D03BEAD" w14:textId="77777777" w:rsidR="00D9737E" w:rsidRDefault="00F0033F">
    <w:pPr>
      <w:spacing w:after="0"/>
      <w:ind w:firstLine="5245"/>
      <w:rPr>
        <w:rFonts w:ascii="Times New Roman" w:eastAsia="Times New Roman" w:hAnsi="Times New Roman" w:cs="Times New Roman"/>
        <w:lang w:eastAsia="pl-PL"/>
      </w:rPr>
    </w:pPr>
    <w:r>
      <w:rPr>
        <w:rFonts w:ascii="Times New Roman" w:eastAsia="Times New Roman" w:hAnsi="Times New Roman" w:cs="Times New Roman"/>
        <w:lang w:eastAsia="pl-PL"/>
      </w:rPr>
      <w:t xml:space="preserve">tel. 14 626 03 95 kom. 531 650 650 </w:t>
    </w:r>
  </w:p>
  <w:p w14:paraId="43B6EBDB" w14:textId="77777777" w:rsidR="00D9737E" w:rsidRDefault="00F0033F">
    <w:pPr>
      <w:spacing w:after="0"/>
      <w:ind w:firstLine="5245"/>
      <w:rPr>
        <w:rFonts w:ascii="Times New Roman" w:eastAsia="Times New Roman" w:hAnsi="Times New Roman" w:cs="Times New Roman"/>
        <w:lang w:eastAsia="pl-PL"/>
      </w:rPr>
    </w:pPr>
    <w:r>
      <w:rPr>
        <w:rFonts w:ascii="Times New Roman" w:eastAsia="Times New Roman" w:hAnsi="Times New Roman" w:cs="Times New Roman"/>
        <w:lang w:eastAsia="pl-PL"/>
      </w:rPr>
      <w:t xml:space="preserve">kontakt@kominiarskicech.pl </w:t>
    </w:r>
  </w:p>
  <w:p w14:paraId="5B8317E2" w14:textId="77777777" w:rsidR="00D9737E" w:rsidRDefault="00D973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D3849A8"/>
    <w:lvl w:ilvl="0" w:tplc="018E2366">
      <w:start w:val="1"/>
      <w:numFmt w:val="bullet"/>
      <w:lvlText w:val="-"/>
      <w:lvlJc w:val="left"/>
      <w:pPr>
        <w:ind w:left="148" w:hanging="75"/>
      </w:pPr>
      <w:rPr>
        <w:rFonts w:hint="default"/>
        <w:w w:val="103"/>
        <w:position w:val="1"/>
        <w:lang w:val="pl-PL" w:eastAsia="pl-PL" w:bidi="pl-PL"/>
      </w:rPr>
    </w:lvl>
    <w:lvl w:ilvl="1" w:tplc="80104ADA">
      <w:start w:val="1"/>
      <w:numFmt w:val="bullet"/>
      <w:lvlText w:val="•"/>
      <w:lvlJc w:val="left"/>
      <w:pPr>
        <w:ind w:left="1062" w:hanging="75"/>
      </w:pPr>
      <w:rPr>
        <w:rFonts w:hint="default"/>
        <w:lang w:val="pl-PL" w:eastAsia="pl-PL" w:bidi="pl-PL"/>
      </w:rPr>
    </w:lvl>
    <w:lvl w:ilvl="2" w:tplc="0186F42A">
      <w:start w:val="1"/>
      <w:numFmt w:val="bullet"/>
      <w:lvlText w:val="•"/>
      <w:lvlJc w:val="left"/>
      <w:pPr>
        <w:ind w:left="1984" w:hanging="75"/>
      </w:pPr>
      <w:rPr>
        <w:rFonts w:hint="default"/>
        <w:lang w:val="pl-PL" w:eastAsia="pl-PL" w:bidi="pl-PL"/>
      </w:rPr>
    </w:lvl>
    <w:lvl w:ilvl="3" w:tplc="A91054D4">
      <w:start w:val="1"/>
      <w:numFmt w:val="bullet"/>
      <w:lvlText w:val="•"/>
      <w:lvlJc w:val="left"/>
      <w:pPr>
        <w:ind w:left="2906" w:hanging="75"/>
      </w:pPr>
      <w:rPr>
        <w:rFonts w:hint="default"/>
        <w:lang w:val="pl-PL" w:eastAsia="pl-PL" w:bidi="pl-PL"/>
      </w:rPr>
    </w:lvl>
    <w:lvl w:ilvl="4" w:tplc="D0E8CC24">
      <w:start w:val="1"/>
      <w:numFmt w:val="bullet"/>
      <w:lvlText w:val="•"/>
      <w:lvlJc w:val="left"/>
      <w:pPr>
        <w:ind w:left="3828" w:hanging="75"/>
      </w:pPr>
      <w:rPr>
        <w:rFonts w:hint="default"/>
        <w:lang w:val="pl-PL" w:eastAsia="pl-PL" w:bidi="pl-PL"/>
      </w:rPr>
    </w:lvl>
    <w:lvl w:ilvl="5" w:tplc="1BF4B3E8">
      <w:start w:val="1"/>
      <w:numFmt w:val="bullet"/>
      <w:lvlText w:val="•"/>
      <w:lvlJc w:val="left"/>
      <w:pPr>
        <w:ind w:left="4750" w:hanging="75"/>
      </w:pPr>
      <w:rPr>
        <w:rFonts w:hint="default"/>
        <w:lang w:val="pl-PL" w:eastAsia="pl-PL" w:bidi="pl-PL"/>
      </w:rPr>
    </w:lvl>
    <w:lvl w:ilvl="6" w:tplc="8376D1CA">
      <w:start w:val="1"/>
      <w:numFmt w:val="bullet"/>
      <w:lvlText w:val="•"/>
      <w:lvlJc w:val="left"/>
      <w:pPr>
        <w:ind w:left="5672" w:hanging="75"/>
      </w:pPr>
      <w:rPr>
        <w:rFonts w:hint="default"/>
        <w:lang w:val="pl-PL" w:eastAsia="pl-PL" w:bidi="pl-PL"/>
      </w:rPr>
    </w:lvl>
    <w:lvl w:ilvl="7" w:tplc="B410549C">
      <w:start w:val="1"/>
      <w:numFmt w:val="bullet"/>
      <w:lvlText w:val="•"/>
      <w:lvlJc w:val="left"/>
      <w:pPr>
        <w:ind w:left="6594" w:hanging="75"/>
      </w:pPr>
      <w:rPr>
        <w:rFonts w:hint="default"/>
        <w:lang w:val="pl-PL" w:eastAsia="pl-PL" w:bidi="pl-PL"/>
      </w:rPr>
    </w:lvl>
    <w:lvl w:ilvl="8" w:tplc="7ECCCF3A">
      <w:start w:val="1"/>
      <w:numFmt w:val="bullet"/>
      <w:lvlText w:val="•"/>
      <w:lvlJc w:val="left"/>
      <w:pPr>
        <w:ind w:left="7516" w:hanging="75"/>
      </w:pPr>
      <w:rPr>
        <w:rFonts w:hint="default"/>
        <w:lang w:val="pl-PL" w:eastAsia="pl-PL" w:bidi="pl-PL"/>
      </w:rPr>
    </w:lvl>
  </w:abstractNum>
  <w:abstractNum w:abstractNumId="1" w15:restartNumberingAfterBreak="0">
    <w:nsid w:val="38472CE1"/>
    <w:multiLevelType w:val="hybridMultilevel"/>
    <w:tmpl w:val="DD1AC852"/>
    <w:lvl w:ilvl="0" w:tplc="A3CA1D1A">
      <w:start w:val="1"/>
      <w:numFmt w:val="bullet"/>
      <w:lvlText w:val="-"/>
      <w:lvlJc w:val="left"/>
      <w:pPr>
        <w:ind w:left="147" w:hanging="89"/>
      </w:pPr>
      <w:rPr>
        <w:rFonts w:hint="default"/>
        <w:w w:val="78"/>
        <w:lang w:val="pl-PL" w:eastAsia="pl-PL" w:bidi="pl-PL"/>
      </w:rPr>
    </w:lvl>
    <w:lvl w:ilvl="1" w:tplc="C39604C0">
      <w:start w:val="1"/>
      <w:numFmt w:val="bullet"/>
      <w:lvlText w:val="•"/>
      <w:lvlJc w:val="left"/>
      <w:pPr>
        <w:ind w:left="1062" w:hanging="89"/>
      </w:pPr>
      <w:rPr>
        <w:rFonts w:hint="default"/>
        <w:lang w:val="pl-PL" w:eastAsia="pl-PL" w:bidi="pl-PL"/>
      </w:rPr>
    </w:lvl>
    <w:lvl w:ilvl="2" w:tplc="B64407E6">
      <w:start w:val="1"/>
      <w:numFmt w:val="bullet"/>
      <w:lvlText w:val="•"/>
      <w:lvlJc w:val="left"/>
      <w:pPr>
        <w:ind w:left="1984" w:hanging="89"/>
      </w:pPr>
      <w:rPr>
        <w:rFonts w:hint="default"/>
        <w:lang w:val="pl-PL" w:eastAsia="pl-PL" w:bidi="pl-PL"/>
      </w:rPr>
    </w:lvl>
    <w:lvl w:ilvl="3" w:tplc="60668426">
      <w:start w:val="1"/>
      <w:numFmt w:val="bullet"/>
      <w:lvlText w:val="•"/>
      <w:lvlJc w:val="left"/>
      <w:pPr>
        <w:ind w:left="2906" w:hanging="89"/>
      </w:pPr>
      <w:rPr>
        <w:rFonts w:hint="default"/>
        <w:lang w:val="pl-PL" w:eastAsia="pl-PL" w:bidi="pl-PL"/>
      </w:rPr>
    </w:lvl>
    <w:lvl w:ilvl="4" w:tplc="3D24F142">
      <w:start w:val="1"/>
      <w:numFmt w:val="bullet"/>
      <w:lvlText w:val="•"/>
      <w:lvlJc w:val="left"/>
      <w:pPr>
        <w:ind w:left="3828" w:hanging="89"/>
      </w:pPr>
      <w:rPr>
        <w:rFonts w:hint="default"/>
        <w:lang w:val="pl-PL" w:eastAsia="pl-PL" w:bidi="pl-PL"/>
      </w:rPr>
    </w:lvl>
    <w:lvl w:ilvl="5" w:tplc="05E6CA5A">
      <w:start w:val="1"/>
      <w:numFmt w:val="bullet"/>
      <w:lvlText w:val="•"/>
      <w:lvlJc w:val="left"/>
      <w:pPr>
        <w:ind w:left="4750" w:hanging="89"/>
      </w:pPr>
      <w:rPr>
        <w:rFonts w:hint="default"/>
        <w:lang w:val="pl-PL" w:eastAsia="pl-PL" w:bidi="pl-PL"/>
      </w:rPr>
    </w:lvl>
    <w:lvl w:ilvl="6" w:tplc="91E0A4D8">
      <w:start w:val="1"/>
      <w:numFmt w:val="bullet"/>
      <w:lvlText w:val="•"/>
      <w:lvlJc w:val="left"/>
      <w:pPr>
        <w:ind w:left="5672" w:hanging="89"/>
      </w:pPr>
      <w:rPr>
        <w:rFonts w:hint="default"/>
        <w:lang w:val="pl-PL" w:eastAsia="pl-PL" w:bidi="pl-PL"/>
      </w:rPr>
    </w:lvl>
    <w:lvl w:ilvl="7" w:tplc="797A9C24">
      <w:start w:val="1"/>
      <w:numFmt w:val="bullet"/>
      <w:lvlText w:val="•"/>
      <w:lvlJc w:val="left"/>
      <w:pPr>
        <w:ind w:left="6594" w:hanging="89"/>
      </w:pPr>
      <w:rPr>
        <w:rFonts w:hint="default"/>
        <w:lang w:val="pl-PL" w:eastAsia="pl-PL" w:bidi="pl-PL"/>
      </w:rPr>
    </w:lvl>
    <w:lvl w:ilvl="8" w:tplc="83BA1ED6">
      <w:start w:val="1"/>
      <w:numFmt w:val="bullet"/>
      <w:lvlText w:val="•"/>
      <w:lvlJc w:val="left"/>
      <w:pPr>
        <w:ind w:left="7516" w:hanging="89"/>
      </w:pPr>
      <w:rPr>
        <w:rFonts w:hint="default"/>
        <w:lang w:val="pl-PL" w:eastAsia="pl-PL" w:bidi="pl-PL"/>
      </w:rPr>
    </w:lvl>
  </w:abstractNum>
  <w:num w:numId="1" w16cid:durableId="1603026812">
    <w:abstractNumId w:val="1"/>
  </w:num>
  <w:num w:numId="2" w16cid:durableId="773280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37E"/>
    <w:rsid w:val="00012718"/>
    <w:rsid w:val="00176575"/>
    <w:rsid w:val="001C0023"/>
    <w:rsid w:val="001F1ADD"/>
    <w:rsid w:val="002136F8"/>
    <w:rsid w:val="00221F01"/>
    <w:rsid w:val="00226D20"/>
    <w:rsid w:val="002377B5"/>
    <w:rsid w:val="00365D51"/>
    <w:rsid w:val="003B3F1E"/>
    <w:rsid w:val="003D0C27"/>
    <w:rsid w:val="00414843"/>
    <w:rsid w:val="00433265"/>
    <w:rsid w:val="00485582"/>
    <w:rsid w:val="004C4EE0"/>
    <w:rsid w:val="004D15C0"/>
    <w:rsid w:val="00521FD9"/>
    <w:rsid w:val="0057425A"/>
    <w:rsid w:val="00737E4C"/>
    <w:rsid w:val="007E1E22"/>
    <w:rsid w:val="008717F5"/>
    <w:rsid w:val="008A7727"/>
    <w:rsid w:val="009555C5"/>
    <w:rsid w:val="00A12ACA"/>
    <w:rsid w:val="00B50E08"/>
    <w:rsid w:val="00C10E59"/>
    <w:rsid w:val="00D3256C"/>
    <w:rsid w:val="00D9737E"/>
    <w:rsid w:val="00E4402B"/>
    <w:rsid w:val="00F0033F"/>
    <w:rsid w:val="00F524F9"/>
    <w:rsid w:val="00FE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70802"/>
  <w15:docId w15:val="{D89227F1-5FD4-7D46-9D0E-56E66D39A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Tekstpodstawowy">
    <w:name w:val="Body Text"/>
    <w:basedOn w:val="Normalny"/>
    <w:link w:val="TekstpodstawowyZnak"/>
    <w:uiPriority w:val="1"/>
    <w:qFormat/>
    <w:pPr>
      <w:widowControl w:val="0"/>
      <w:autoSpaceDE w:val="0"/>
      <w:autoSpaceDN w:val="0"/>
      <w:spacing w:after="0" w:line="240" w:lineRule="auto"/>
      <w:ind w:left="141" w:hanging="5"/>
    </w:pPr>
    <w:rPr>
      <w:rFonts w:ascii="Times New Roman" w:eastAsia="Times New Roman" w:hAnsi="Times New Roman" w:cs="Times New Roman"/>
      <w:sz w:val="14"/>
      <w:szCs w:val="1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Pr>
      <w:rFonts w:ascii="Times New Roman" w:eastAsia="Times New Roman" w:hAnsi="Times New Roman" w:cs="Times New Roman"/>
      <w:sz w:val="14"/>
      <w:szCs w:val="14"/>
      <w:lang w:eastAsia="pl-PL" w:bidi="pl-PL"/>
    </w:rPr>
  </w:style>
  <w:style w:type="paragraph" w:styleId="Akapitzlist">
    <w:name w:val="List Paragraph"/>
    <w:basedOn w:val="Normalny"/>
    <w:uiPriority w:val="1"/>
    <w:qFormat/>
    <w:pPr>
      <w:widowControl w:val="0"/>
      <w:autoSpaceDE w:val="0"/>
      <w:autoSpaceDN w:val="0"/>
      <w:spacing w:after="0" w:line="240" w:lineRule="auto"/>
      <w:ind w:left="147" w:hanging="5"/>
    </w:pPr>
    <w:rPr>
      <w:rFonts w:ascii="Cambria" w:eastAsia="Cambria" w:hAnsi="Cambria" w:cs="Cambria"/>
      <w:lang w:eastAsia="pl-PL" w:bidi="pl-PL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Biedroń</dc:creator>
  <cp:lastModifiedBy>M B</cp:lastModifiedBy>
  <cp:revision>2</cp:revision>
  <cp:lastPrinted>2022-08-25T11:04:00Z</cp:lastPrinted>
  <dcterms:created xsi:type="dcterms:W3CDTF">2023-09-18T08:08:00Z</dcterms:created>
  <dcterms:modified xsi:type="dcterms:W3CDTF">2023-09-18T08:08:00Z</dcterms:modified>
</cp:coreProperties>
</file>