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C6E9" w14:textId="440136AA" w:rsidR="00290619" w:rsidRDefault="00290619" w:rsidP="00290619">
      <w:r>
        <w:rPr>
          <w:b/>
          <w:bCs/>
          <w:sz w:val="28"/>
          <w:szCs w:val="28"/>
        </w:rPr>
        <w:t>WPR.2600.1</w:t>
      </w:r>
      <w:r w:rsidR="00AE1FB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.2022</w:t>
      </w:r>
      <w:r>
        <w:rPr>
          <w:b/>
          <w:bCs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="00597BC6">
        <w:tab/>
      </w:r>
      <w:r>
        <w:t xml:space="preserve"> Chełmiec, dnia </w:t>
      </w:r>
      <w:r w:rsidR="00146126">
        <w:t>16</w:t>
      </w:r>
      <w:r w:rsidR="0091508F">
        <w:t>.03</w:t>
      </w:r>
      <w:r>
        <w:t>.2022</w:t>
      </w:r>
      <w:r w:rsidR="00597BC6">
        <w:t xml:space="preserve"> </w:t>
      </w:r>
    </w:p>
    <w:p w14:paraId="61509A6E" w14:textId="77777777" w:rsidR="00290619" w:rsidRDefault="00290619" w:rsidP="00290619">
      <w:pPr>
        <w:jc w:val="center"/>
        <w:rPr>
          <w:b/>
          <w:bCs/>
        </w:rPr>
      </w:pPr>
    </w:p>
    <w:p w14:paraId="6C415A3B" w14:textId="0DD7AB2C" w:rsidR="00290619" w:rsidRPr="00175580" w:rsidRDefault="00146126" w:rsidP="00290619">
      <w:pPr>
        <w:spacing w:line="276" w:lineRule="auto"/>
        <w:jc w:val="center"/>
        <w:rPr>
          <w:rFonts w:cs="Times New Roman"/>
          <w:b/>
          <w:bCs/>
        </w:rPr>
      </w:pPr>
      <w:r w:rsidRPr="00175580">
        <w:rPr>
          <w:rFonts w:cs="Times New Roman"/>
          <w:b/>
          <w:bCs/>
        </w:rPr>
        <w:t>WYJAŚNIENIA DO ZAPYTANIA OFERTOWEGO</w:t>
      </w:r>
    </w:p>
    <w:p w14:paraId="6C8E4D69" w14:textId="77777777" w:rsidR="00290619" w:rsidRPr="00175580" w:rsidRDefault="00290619" w:rsidP="00290619">
      <w:pPr>
        <w:spacing w:line="276" w:lineRule="auto"/>
        <w:jc w:val="center"/>
        <w:rPr>
          <w:rFonts w:cs="Times New Roman"/>
        </w:rPr>
      </w:pPr>
    </w:p>
    <w:p w14:paraId="11B506F0" w14:textId="77777777" w:rsidR="00290619" w:rsidRPr="00175580" w:rsidRDefault="00290619" w:rsidP="00146126">
      <w:pPr>
        <w:spacing w:line="276" w:lineRule="auto"/>
        <w:jc w:val="center"/>
        <w:rPr>
          <w:rFonts w:cs="Times New Roman"/>
        </w:rPr>
      </w:pPr>
      <w:r w:rsidRPr="00175580">
        <w:rPr>
          <w:rFonts w:cs="Times New Roman"/>
        </w:rPr>
        <w:t>„Wykonanie projektów technicznych instalacji fotowoltaicznych na budynkach użyteczności publicznej na terenie Gminy Chełmiec i Miasta Nowego Sącza”</w:t>
      </w:r>
    </w:p>
    <w:p w14:paraId="68D7DC7B" w14:textId="77777777" w:rsidR="00290619" w:rsidRPr="00175580" w:rsidRDefault="00290619" w:rsidP="00146126">
      <w:pPr>
        <w:spacing w:line="276" w:lineRule="auto"/>
        <w:ind w:firstLine="850"/>
        <w:jc w:val="center"/>
        <w:rPr>
          <w:rFonts w:cs="Times New Roman"/>
        </w:rPr>
      </w:pPr>
    </w:p>
    <w:p w14:paraId="751AC519" w14:textId="1F084379" w:rsidR="006265AF" w:rsidRPr="00175580" w:rsidRDefault="006265AF" w:rsidP="00290619">
      <w:pPr>
        <w:rPr>
          <w:rFonts w:cs="Times New Roman"/>
        </w:rPr>
      </w:pPr>
    </w:p>
    <w:p w14:paraId="1B11484F" w14:textId="01A57100" w:rsidR="006265AF" w:rsidRPr="00175580" w:rsidRDefault="00146126" w:rsidP="00175580">
      <w:pPr>
        <w:rPr>
          <w:rStyle w:val="Domylnaczcionkaakapitu1"/>
          <w:rFonts w:eastAsia="DejaVuSansCondensed" w:cs="Times New Roman"/>
        </w:rPr>
      </w:pPr>
      <w:r w:rsidRPr="00175580">
        <w:rPr>
          <w:rStyle w:val="Domylnaczcionkaakapitu1"/>
          <w:rFonts w:eastAsia="DejaVuSansCondensed" w:cs="Times New Roman"/>
        </w:rPr>
        <w:t>Zamawiający przekazuje treść zapytań bez ujawniania źródła, wyjaśnia oraz udostępnia informacje na stronie internetowej prowadzonego postępowania.</w:t>
      </w:r>
    </w:p>
    <w:p w14:paraId="42ECCC64" w14:textId="1169E56F" w:rsidR="00146126" w:rsidRPr="00175580" w:rsidRDefault="00146126" w:rsidP="00175580">
      <w:pPr>
        <w:rPr>
          <w:rStyle w:val="Domylnaczcionkaakapitu1"/>
          <w:rFonts w:eastAsia="DejaVuSansCondensed" w:cs="Times New Roman"/>
        </w:rPr>
      </w:pPr>
    </w:p>
    <w:p w14:paraId="26938EBF" w14:textId="05D7EA71" w:rsidR="00146126" w:rsidRPr="00175580" w:rsidRDefault="00146126" w:rsidP="00175580">
      <w:pPr>
        <w:rPr>
          <w:rStyle w:val="Domylnaczcionkaakapitu1"/>
          <w:rFonts w:eastAsia="DejaVuSansCondensed" w:cs="Times New Roman"/>
        </w:rPr>
      </w:pPr>
    </w:p>
    <w:p w14:paraId="4749953E" w14:textId="1205F696" w:rsidR="00146126" w:rsidRPr="00175580" w:rsidRDefault="00146126" w:rsidP="00175580">
      <w:pPr>
        <w:rPr>
          <w:rStyle w:val="Domylnaczcionkaakapitu1"/>
          <w:rFonts w:eastAsia="DejaVuSansCondensed" w:cs="Times New Roman"/>
          <w:b/>
          <w:bCs/>
          <w:u w:val="single"/>
        </w:rPr>
      </w:pPr>
      <w:r w:rsidRPr="00175580">
        <w:rPr>
          <w:rStyle w:val="Domylnaczcionkaakapitu1"/>
          <w:rFonts w:eastAsia="DejaVuSansCondensed" w:cs="Times New Roman"/>
          <w:b/>
          <w:bCs/>
          <w:u w:val="single"/>
        </w:rPr>
        <w:t>Pytanie 1:</w:t>
      </w:r>
    </w:p>
    <w:p w14:paraId="09D1A0BA" w14:textId="53BDD46F" w:rsidR="00146126" w:rsidRPr="00175580" w:rsidRDefault="00146126" w:rsidP="00175580">
      <w:pPr>
        <w:rPr>
          <w:rStyle w:val="Domylnaczcionkaakapitu1"/>
          <w:rFonts w:eastAsia="DejaVuSansCondensed" w:cs="Times New Roman"/>
        </w:rPr>
      </w:pPr>
      <w:r w:rsidRPr="00175580">
        <w:rPr>
          <w:rStyle w:val="Domylnaczcionkaakapitu1"/>
          <w:rFonts w:eastAsia="DejaVuSansCondensed" w:cs="Times New Roman"/>
        </w:rPr>
        <w:t>Czy wynagrodzenie jest ryczałtowe i nie ulega zmianie w trakcie trwania umowy?</w:t>
      </w:r>
    </w:p>
    <w:p w14:paraId="348B8ACE" w14:textId="77777777" w:rsidR="00146126" w:rsidRPr="00175580" w:rsidRDefault="00146126" w:rsidP="00175580">
      <w:pPr>
        <w:rPr>
          <w:rStyle w:val="Domylnaczcionkaakapitu1"/>
          <w:rFonts w:eastAsia="DejaVuSansCondensed" w:cs="Times New Roman"/>
        </w:rPr>
      </w:pPr>
    </w:p>
    <w:p w14:paraId="4DA16F98" w14:textId="4A3FC4C3" w:rsidR="00146126" w:rsidRPr="00175580" w:rsidRDefault="00146126" w:rsidP="00175580">
      <w:pPr>
        <w:rPr>
          <w:rStyle w:val="Domylnaczcionkaakapitu1"/>
          <w:rFonts w:eastAsia="DejaVuSansCondensed" w:cs="Times New Roman"/>
          <w:b/>
          <w:bCs/>
          <w:u w:val="single"/>
        </w:rPr>
      </w:pPr>
      <w:r w:rsidRPr="00175580">
        <w:rPr>
          <w:rStyle w:val="Domylnaczcionkaakapitu1"/>
          <w:rFonts w:eastAsia="DejaVuSansCondensed" w:cs="Times New Roman"/>
          <w:b/>
          <w:bCs/>
          <w:u w:val="single"/>
        </w:rPr>
        <w:t>Odpowiedź:</w:t>
      </w:r>
    </w:p>
    <w:p w14:paraId="5A03BA00" w14:textId="337F2ED9" w:rsidR="00146126" w:rsidRPr="00175580" w:rsidRDefault="00146126" w:rsidP="00175580">
      <w:pPr>
        <w:rPr>
          <w:rFonts w:cs="Times New Roman"/>
        </w:rPr>
      </w:pPr>
      <w:r w:rsidRPr="00175580">
        <w:rPr>
          <w:rFonts w:cs="Times New Roman"/>
        </w:rPr>
        <w:t xml:space="preserve">Wynagrodzenie jest ryczałtowe i nie ulega zmianie, z zastrzeżeniem, że w przypadku negatywnej ekspertyzy dachu wynagrodzenie zostanie zapłacone tylko za wykonaną ekspertyzę. Wynagrodzenie za ekspertyzę wynosi </w:t>
      </w:r>
      <w:r w:rsidR="00175580">
        <w:rPr>
          <w:rFonts w:cs="Times New Roman"/>
        </w:rPr>
        <w:t>2</w:t>
      </w:r>
      <w:r w:rsidRPr="00175580">
        <w:rPr>
          <w:rFonts w:cs="Times New Roman"/>
        </w:rPr>
        <w:t xml:space="preserve">0% </w:t>
      </w:r>
      <w:r w:rsidR="00EB1C19" w:rsidRPr="00175580">
        <w:rPr>
          <w:rFonts w:cs="Times New Roman"/>
        </w:rPr>
        <w:t>oferowanej ceny za obiekt.</w:t>
      </w:r>
    </w:p>
    <w:p w14:paraId="29047A39" w14:textId="2BD1974D" w:rsidR="00EB1C19" w:rsidRPr="00175580" w:rsidRDefault="00EB1C19" w:rsidP="00175580">
      <w:pPr>
        <w:rPr>
          <w:rFonts w:cs="Times New Roman"/>
        </w:rPr>
      </w:pPr>
    </w:p>
    <w:p w14:paraId="22A64076" w14:textId="775683F2" w:rsidR="00EB1C19" w:rsidRPr="00175580" w:rsidRDefault="00EB1C19" w:rsidP="00175580">
      <w:pPr>
        <w:rPr>
          <w:rFonts w:cs="Times New Roman"/>
          <w:b/>
          <w:bCs/>
          <w:u w:val="single"/>
        </w:rPr>
      </w:pPr>
      <w:r w:rsidRPr="00175580">
        <w:rPr>
          <w:rFonts w:cs="Times New Roman"/>
          <w:b/>
          <w:bCs/>
          <w:u w:val="single"/>
        </w:rPr>
        <w:t>Pytanie 2:</w:t>
      </w:r>
    </w:p>
    <w:p w14:paraId="4D10C4DD" w14:textId="35E096D6" w:rsidR="00EB1C19" w:rsidRPr="00175580" w:rsidRDefault="00EB1C19" w:rsidP="00175580">
      <w:pPr>
        <w:rPr>
          <w:rFonts w:cs="Times New Roman"/>
        </w:rPr>
      </w:pPr>
      <w:r w:rsidRPr="00175580">
        <w:rPr>
          <w:rFonts w:cs="Times New Roman"/>
        </w:rPr>
        <w:t>Prosimy o potwierdzenie Zamawiającego, że projekt instalacji PV mają być wykonane przez uprawnionego projektanta „instalacji elektrycznych” w myśl Prawa Budowlanego, wpisanego do rejestru Polskiej Izby Inżynierów Budownictwa?</w:t>
      </w:r>
    </w:p>
    <w:p w14:paraId="1F99694A" w14:textId="5B690A42" w:rsidR="00EB1C19" w:rsidRPr="00175580" w:rsidRDefault="00EB1C19" w:rsidP="00175580">
      <w:pPr>
        <w:rPr>
          <w:rFonts w:cs="Times New Roman"/>
        </w:rPr>
      </w:pPr>
    </w:p>
    <w:p w14:paraId="43496F3E" w14:textId="77777777" w:rsidR="00175580" w:rsidRDefault="00EB1C19" w:rsidP="00175580">
      <w:pPr>
        <w:rPr>
          <w:rFonts w:cs="Times New Roman"/>
        </w:rPr>
      </w:pPr>
      <w:r w:rsidRPr="00175580">
        <w:rPr>
          <w:rFonts w:cs="Times New Roman"/>
          <w:b/>
          <w:bCs/>
          <w:u w:val="single"/>
        </w:rPr>
        <w:t>Odpowiedź:</w:t>
      </w:r>
      <w:r w:rsidRPr="00175580">
        <w:rPr>
          <w:rFonts w:cs="Times New Roman"/>
        </w:rPr>
        <w:t xml:space="preserve"> </w:t>
      </w:r>
    </w:p>
    <w:p w14:paraId="67BB5FAA" w14:textId="2DCA41C2" w:rsidR="00EB1C19" w:rsidRPr="00175580" w:rsidRDefault="00EB1C19" w:rsidP="00175580">
      <w:pPr>
        <w:rPr>
          <w:rFonts w:cs="Times New Roman"/>
        </w:rPr>
      </w:pPr>
      <w:r w:rsidRPr="00175580">
        <w:rPr>
          <w:rFonts w:cs="Times New Roman"/>
        </w:rPr>
        <w:t xml:space="preserve">Zamawiający potwierdza, że </w:t>
      </w:r>
      <w:r w:rsidRPr="00175580">
        <w:rPr>
          <w:rFonts w:cs="Times New Roman"/>
        </w:rPr>
        <w:t>projekt instalacji PV mają być wykonane przez uprawnionego projektanta „instalacji elektrycznych” w myśl Prawa Budowlanego, wpisanego do rejestru Polskiej Izby Inżynierów Budownictwa</w:t>
      </w:r>
      <w:r w:rsidRPr="00175580">
        <w:rPr>
          <w:rFonts w:cs="Times New Roman"/>
        </w:rPr>
        <w:t>.</w:t>
      </w:r>
    </w:p>
    <w:p w14:paraId="6F9C9C3B" w14:textId="662277B8" w:rsidR="00EB1C19" w:rsidRPr="00175580" w:rsidRDefault="00EB1C19" w:rsidP="00175580">
      <w:pPr>
        <w:rPr>
          <w:rFonts w:cs="Times New Roman"/>
        </w:rPr>
      </w:pPr>
    </w:p>
    <w:p w14:paraId="5357CA73" w14:textId="35683F99" w:rsidR="00EB1C19" w:rsidRPr="00175580" w:rsidRDefault="00EB1C19" w:rsidP="00175580">
      <w:pPr>
        <w:rPr>
          <w:rFonts w:cs="Times New Roman"/>
          <w:b/>
          <w:bCs/>
          <w:u w:val="single"/>
        </w:rPr>
      </w:pPr>
      <w:r w:rsidRPr="00175580">
        <w:rPr>
          <w:rFonts w:cs="Times New Roman"/>
          <w:b/>
          <w:bCs/>
          <w:u w:val="single"/>
        </w:rPr>
        <w:t>Pytanie 3:</w:t>
      </w:r>
    </w:p>
    <w:p w14:paraId="7B5CA938" w14:textId="7FF36097" w:rsidR="00EB1C19" w:rsidRPr="00175580" w:rsidRDefault="00EB1C19" w:rsidP="00175580">
      <w:pPr>
        <w:rPr>
          <w:rFonts w:cs="Times New Roman"/>
        </w:rPr>
      </w:pPr>
      <w:r w:rsidRPr="00175580">
        <w:rPr>
          <w:rFonts w:cs="Times New Roman"/>
        </w:rPr>
        <w:t>Prosimy o potwierdzenie Zamawiającego, że ekspertyzy dachów mają być wykonane przez uprawnionego projektanta „konstrukcyjnego” w myśl Prawa Budowlanego, wpisanego do rejestru Polskiej Izby Inżynierów Budownictwa?</w:t>
      </w:r>
    </w:p>
    <w:p w14:paraId="36CD6C4E" w14:textId="01C0C907" w:rsidR="00EB1C19" w:rsidRPr="00175580" w:rsidRDefault="00EB1C19" w:rsidP="00175580">
      <w:pPr>
        <w:rPr>
          <w:rFonts w:cs="Times New Roman"/>
        </w:rPr>
      </w:pPr>
    </w:p>
    <w:p w14:paraId="15A93886" w14:textId="77777777" w:rsidR="00175580" w:rsidRPr="00175580" w:rsidRDefault="00EB1C19" w:rsidP="00175580">
      <w:pPr>
        <w:rPr>
          <w:rFonts w:cs="Times New Roman"/>
          <w:b/>
          <w:bCs/>
          <w:u w:val="single"/>
        </w:rPr>
      </w:pPr>
      <w:r w:rsidRPr="00175580">
        <w:rPr>
          <w:rFonts w:cs="Times New Roman"/>
          <w:b/>
          <w:bCs/>
          <w:u w:val="single"/>
        </w:rPr>
        <w:t xml:space="preserve">Odpowiedź: </w:t>
      </w:r>
    </w:p>
    <w:p w14:paraId="5BECB91B" w14:textId="733D671A" w:rsidR="00EB1C19" w:rsidRPr="00175580" w:rsidRDefault="00EB1C19" w:rsidP="00175580">
      <w:pPr>
        <w:rPr>
          <w:rFonts w:cs="Times New Roman"/>
        </w:rPr>
      </w:pPr>
      <w:r w:rsidRPr="00175580">
        <w:rPr>
          <w:rFonts w:cs="Times New Roman"/>
        </w:rPr>
        <w:t>Zamawiający potwierdza</w:t>
      </w:r>
      <w:r w:rsidRPr="00175580">
        <w:rPr>
          <w:rFonts w:cs="Times New Roman"/>
        </w:rPr>
        <w:t xml:space="preserve"> </w:t>
      </w:r>
      <w:r w:rsidRPr="00175580">
        <w:rPr>
          <w:rFonts w:cs="Times New Roman"/>
        </w:rPr>
        <w:t>że ekspertyzy dachów mają być wykonane przez uprawnionego projektanta „konstrukcyjnego” w myśl Prawa Budowlanego, wpisanego do rejestru Polskiej Izby Inżynierów Budownictwa</w:t>
      </w:r>
      <w:r w:rsidRPr="00175580">
        <w:rPr>
          <w:rFonts w:cs="Times New Roman"/>
        </w:rPr>
        <w:t>.</w:t>
      </w:r>
    </w:p>
    <w:p w14:paraId="7AD53E0A" w14:textId="61BA05E9" w:rsidR="00EB1C19" w:rsidRPr="00175580" w:rsidRDefault="00EB1C19" w:rsidP="00175580">
      <w:pPr>
        <w:rPr>
          <w:rFonts w:cs="Times New Roman"/>
        </w:rPr>
      </w:pPr>
    </w:p>
    <w:p w14:paraId="38819449" w14:textId="34698D5A" w:rsidR="00EB1C19" w:rsidRPr="00175580" w:rsidRDefault="00EB1C19" w:rsidP="00175580">
      <w:pPr>
        <w:rPr>
          <w:rFonts w:cs="Times New Roman"/>
          <w:b/>
          <w:bCs/>
          <w:u w:val="single"/>
        </w:rPr>
      </w:pPr>
      <w:r w:rsidRPr="00175580">
        <w:rPr>
          <w:rFonts w:cs="Times New Roman"/>
          <w:b/>
          <w:bCs/>
          <w:u w:val="single"/>
        </w:rPr>
        <w:t>Pytanie 4:</w:t>
      </w:r>
    </w:p>
    <w:p w14:paraId="50608737" w14:textId="31800176" w:rsidR="00EB1C19" w:rsidRPr="00175580" w:rsidRDefault="00EB1C19" w:rsidP="00175580">
      <w:pPr>
        <w:rPr>
          <w:rFonts w:cs="Times New Roman"/>
        </w:rPr>
      </w:pPr>
      <w:r w:rsidRPr="00175580">
        <w:rPr>
          <w:rFonts w:cs="Times New Roman"/>
        </w:rPr>
        <w:t xml:space="preserve">Zamawiający wymaga ekspertyz konstrukcyjnych dachów, jednocześnie podając tabelę w formularzu </w:t>
      </w:r>
      <w:r w:rsidR="00222312" w:rsidRPr="00175580">
        <w:rPr>
          <w:rFonts w:cs="Times New Roman"/>
        </w:rPr>
        <w:t>ofertowym za wykonanie kompletu dokumentacji na każdy z obiektów. Co w przypadku jeśli któraś analiza wyjdzie negatywna i wykonanie instalacji PV będzie niemożliwe, co wiąże się z brakiem wykonania projektu instalacji PV – czy Zamawiający w przypadku negatywnej ekspertyzy dachu zapłaci pełną kwotę wykazaną w formularzu ofertowym ?</w:t>
      </w:r>
    </w:p>
    <w:p w14:paraId="16C4E556" w14:textId="1A9EC313" w:rsidR="00222312" w:rsidRPr="00175580" w:rsidRDefault="00222312" w:rsidP="00175580">
      <w:pPr>
        <w:rPr>
          <w:rFonts w:cs="Times New Roman"/>
        </w:rPr>
      </w:pPr>
    </w:p>
    <w:p w14:paraId="0D9B1C4A" w14:textId="77777777" w:rsidR="00175580" w:rsidRDefault="00222312" w:rsidP="00175580">
      <w:pPr>
        <w:rPr>
          <w:rFonts w:cs="Times New Roman"/>
        </w:rPr>
      </w:pPr>
      <w:r w:rsidRPr="00175580">
        <w:rPr>
          <w:rFonts w:cs="Times New Roman"/>
          <w:b/>
          <w:bCs/>
          <w:u w:val="single"/>
        </w:rPr>
        <w:lastRenderedPageBreak/>
        <w:t>Odpowiedź:</w:t>
      </w:r>
      <w:r w:rsidRPr="00175580">
        <w:rPr>
          <w:rFonts w:cs="Times New Roman"/>
        </w:rPr>
        <w:t xml:space="preserve"> </w:t>
      </w:r>
    </w:p>
    <w:p w14:paraId="57AE7788" w14:textId="17EA2BB2" w:rsidR="00222312" w:rsidRPr="00175580" w:rsidRDefault="00222312" w:rsidP="00175580">
      <w:pPr>
        <w:rPr>
          <w:rFonts w:cs="Times New Roman"/>
        </w:rPr>
      </w:pPr>
      <w:r w:rsidRPr="00175580">
        <w:rPr>
          <w:rFonts w:cs="Times New Roman"/>
        </w:rPr>
        <w:t>Zamawiający w przypadku kiedy ekspertyz</w:t>
      </w:r>
      <w:r w:rsidR="00175580" w:rsidRPr="00175580">
        <w:rPr>
          <w:rFonts w:cs="Times New Roman"/>
        </w:rPr>
        <w:t>a konstrukcyjna dachu wyjdzie negatywna, zapłaci 20% proponowanej ceny wskazanej w formularzu ofertowym za obiekt, którego ekspertyza dotyczy.</w:t>
      </w:r>
    </w:p>
    <w:p w14:paraId="2DF887C8" w14:textId="2FED953A" w:rsidR="00EB1C19" w:rsidRPr="00175580" w:rsidRDefault="00EB1C19" w:rsidP="00175580">
      <w:pPr>
        <w:rPr>
          <w:rFonts w:cs="Times New Roman"/>
        </w:rPr>
      </w:pPr>
    </w:p>
    <w:p w14:paraId="4882A10B" w14:textId="56690E11" w:rsidR="00175580" w:rsidRPr="00175580" w:rsidRDefault="00175580" w:rsidP="00175580">
      <w:pPr>
        <w:rPr>
          <w:rFonts w:cs="Times New Roman"/>
        </w:rPr>
      </w:pPr>
    </w:p>
    <w:p w14:paraId="174D91AC" w14:textId="36E881D9" w:rsidR="00175580" w:rsidRPr="00175580" w:rsidRDefault="00175580" w:rsidP="00175580">
      <w:pPr>
        <w:rPr>
          <w:rFonts w:cs="Times New Roman"/>
          <w:b/>
          <w:bCs/>
          <w:u w:val="single"/>
        </w:rPr>
      </w:pPr>
      <w:r w:rsidRPr="00175580">
        <w:rPr>
          <w:rFonts w:cs="Times New Roman"/>
          <w:b/>
          <w:bCs/>
          <w:u w:val="single"/>
        </w:rPr>
        <w:t>Pytanie 5:</w:t>
      </w:r>
    </w:p>
    <w:p w14:paraId="10CA25A5" w14:textId="60654089" w:rsidR="00175580" w:rsidRPr="00175580" w:rsidRDefault="00175580" w:rsidP="00175580">
      <w:pPr>
        <w:rPr>
          <w:rFonts w:cs="Times New Roman"/>
        </w:rPr>
      </w:pPr>
      <w:r w:rsidRPr="00175580">
        <w:rPr>
          <w:rFonts w:cs="Times New Roman"/>
        </w:rPr>
        <w:t xml:space="preserve">W </w:t>
      </w:r>
      <w:r w:rsidRPr="00175580">
        <w:rPr>
          <w:rFonts w:cs="Times New Roman"/>
        </w:rPr>
        <w:t xml:space="preserve">§ </w:t>
      </w:r>
      <w:r w:rsidRPr="00175580">
        <w:rPr>
          <w:rFonts w:cs="Times New Roman"/>
        </w:rPr>
        <w:t>5 ust. 10 prosimy o zmianę zapisu z 0,5% na 0,05%</w:t>
      </w:r>
    </w:p>
    <w:p w14:paraId="2769AC8D" w14:textId="1C0D5C77" w:rsidR="00175580" w:rsidRPr="00175580" w:rsidRDefault="00175580" w:rsidP="00175580">
      <w:pPr>
        <w:rPr>
          <w:rFonts w:cs="Times New Roman"/>
        </w:rPr>
      </w:pPr>
    </w:p>
    <w:p w14:paraId="13BF5B9C" w14:textId="77777777" w:rsidR="00175580" w:rsidRPr="00175580" w:rsidRDefault="00175580" w:rsidP="00175580">
      <w:pPr>
        <w:rPr>
          <w:rFonts w:cs="Times New Roman"/>
          <w:b/>
          <w:bCs/>
          <w:u w:val="single"/>
        </w:rPr>
      </w:pPr>
      <w:r w:rsidRPr="00175580">
        <w:rPr>
          <w:rFonts w:cs="Times New Roman"/>
          <w:b/>
          <w:bCs/>
          <w:u w:val="single"/>
        </w:rPr>
        <w:t xml:space="preserve">Odpowiedź: </w:t>
      </w:r>
    </w:p>
    <w:p w14:paraId="47A10065" w14:textId="12990772" w:rsidR="00175580" w:rsidRPr="00175580" w:rsidRDefault="00175580" w:rsidP="00175580">
      <w:pPr>
        <w:rPr>
          <w:rFonts w:ascii="Garamond" w:hAnsi="Garamond" w:cs="Garamond"/>
        </w:rPr>
      </w:pPr>
      <w:r w:rsidRPr="00175580">
        <w:rPr>
          <w:rFonts w:cs="Times New Roman"/>
        </w:rPr>
        <w:t>Zamawiający nie wyraża zgody.</w:t>
      </w:r>
    </w:p>
    <w:p w14:paraId="78F40B95" w14:textId="77777777" w:rsidR="00175580" w:rsidRPr="00175580" w:rsidRDefault="00175580" w:rsidP="00175580"/>
    <w:p w14:paraId="1B395AC2" w14:textId="3DD09FC7" w:rsidR="00290619" w:rsidRDefault="00290619" w:rsidP="00290619">
      <w:pPr>
        <w:ind w:left="4963" w:firstLine="709"/>
        <w:jc w:val="center"/>
        <w:rPr>
          <w:b/>
          <w:bCs/>
        </w:rPr>
      </w:pPr>
      <w:r>
        <w:rPr>
          <w:b/>
          <w:bCs/>
        </w:rPr>
        <w:t>Sekretarz Gminy</w:t>
      </w:r>
    </w:p>
    <w:p w14:paraId="025B8DD6" w14:textId="77777777" w:rsidR="00290619" w:rsidRDefault="00290619" w:rsidP="00290619">
      <w:pPr>
        <w:jc w:val="center"/>
        <w:rPr>
          <w:b/>
          <w:bCs/>
        </w:rPr>
      </w:pPr>
    </w:p>
    <w:p w14:paraId="0D5CF78D" w14:textId="77777777" w:rsidR="00290619" w:rsidRDefault="00290619" w:rsidP="00290619">
      <w:pPr>
        <w:ind w:left="4963" w:firstLine="709"/>
        <w:jc w:val="center"/>
        <w:rPr>
          <w:b/>
          <w:bCs/>
        </w:rPr>
      </w:pPr>
      <w:r>
        <w:rPr>
          <w:b/>
          <w:bCs/>
        </w:rPr>
        <w:t>Artur Boruta</w:t>
      </w:r>
    </w:p>
    <w:p w14:paraId="4829D38B" w14:textId="77777777" w:rsidR="006B14C0" w:rsidRPr="00290619" w:rsidRDefault="006B14C0" w:rsidP="00290619"/>
    <w:sectPr w:rsidR="006B14C0" w:rsidRPr="00290619" w:rsidSect="00AF2F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F2D5" w14:textId="77777777" w:rsidR="00BB6D78" w:rsidRDefault="00BB6D78">
      <w:r>
        <w:separator/>
      </w:r>
    </w:p>
  </w:endnote>
  <w:endnote w:type="continuationSeparator" w:id="0">
    <w:p w14:paraId="4D83EC31" w14:textId="77777777" w:rsidR="00BB6D78" w:rsidRDefault="00BB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Condensed">
    <w:charset w:val="EE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E9AC" w14:textId="77777777" w:rsidR="00137FC2" w:rsidRDefault="00137FC2" w:rsidP="00783F75">
    <w:pPr>
      <w:pStyle w:val="Stopka"/>
      <w:jc w:val="center"/>
      <w:rPr>
        <w:rFonts w:asciiTheme="minorHAnsi" w:hAnsiTheme="minorHAnsi"/>
        <w:sz w:val="22"/>
      </w:rPr>
    </w:pPr>
  </w:p>
  <w:p w14:paraId="23363D62" w14:textId="77777777" w:rsidR="00783F75" w:rsidRPr="00783F75" w:rsidRDefault="00783F75" w:rsidP="00783F75">
    <w:pPr>
      <w:pStyle w:val="Stopka"/>
      <w:jc w:val="center"/>
      <w:rPr>
        <w:rFonts w:asciiTheme="minorHAnsi" w:hAnsiTheme="minorHAnsi"/>
        <w:sz w:val="22"/>
      </w:rPr>
    </w:pPr>
    <w:r w:rsidRPr="00783F75">
      <w:rPr>
        <w:rFonts w:asciiTheme="minorHAnsi" w:hAnsiTheme="minorHAnsi"/>
        <w:sz w:val="22"/>
      </w:rPr>
      <w:t>„</w:t>
    </w:r>
    <w:r w:rsidRPr="003152B4">
      <w:rPr>
        <w:rFonts w:asciiTheme="minorHAnsi" w:hAnsiTheme="minorHAnsi"/>
        <w:sz w:val="22"/>
      </w:rPr>
      <w:t>Dofinansowanie do instalacji odnawialnych źródeł energii na obszarze LGD KORONA SĄDECKA</w:t>
    </w:r>
    <w:r w:rsidRPr="00783F75">
      <w:rPr>
        <w:rFonts w:asciiTheme="minorHAnsi" w:hAnsiTheme="minorHAnsi"/>
        <w:sz w:val="22"/>
      </w:rPr>
      <w:t xml:space="preserve">” projekt współfinansowanych ze środków UE w ramach Regionalnego Programu Operacyjnego Województwa Małopolskiego na lata 2014 – 2020 </w:t>
    </w:r>
  </w:p>
  <w:p w14:paraId="72DDA088" w14:textId="77777777" w:rsidR="00745947" w:rsidRDefault="00BB6D78" w:rsidP="00783F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1C36" w14:textId="77777777" w:rsidR="00BB6D78" w:rsidRDefault="00BB6D78">
      <w:r>
        <w:separator/>
      </w:r>
    </w:p>
  </w:footnote>
  <w:footnote w:type="continuationSeparator" w:id="0">
    <w:p w14:paraId="637F65C3" w14:textId="77777777" w:rsidR="00BB6D78" w:rsidRDefault="00BB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000D" w14:textId="77777777" w:rsidR="00D9334C" w:rsidRDefault="00D9334C">
    <w:pPr>
      <w:pStyle w:val="Nagwek"/>
    </w:pPr>
    <w:r w:rsidRPr="00D9334C">
      <w:rPr>
        <w:noProof/>
      </w:rPr>
      <w:drawing>
        <wp:inline distT="0" distB="0" distL="0" distR="0" wp14:anchorId="12D0FF38" wp14:editId="76DBCCA6">
          <wp:extent cx="5760720" cy="50863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HTML-wstpniesformatowany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</w:abstractNum>
  <w:abstractNum w:abstractNumId="1" w15:restartNumberingAfterBreak="0">
    <w:nsid w:val="00F72860"/>
    <w:multiLevelType w:val="multilevel"/>
    <w:tmpl w:val="48C65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1C1B3B"/>
    <w:multiLevelType w:val="hybridMultilevel"/>
    <w:tmpl w:val="CA92D81E"/>
    <w:lvl w:ilvl="0" w:tplc="813EC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B3BE5"/>
    <w:multiLevelType w:val="hybridMultilevel"/>
    <w:tmpl w:val="260C0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5AA5"/>
    <w:multiLevelType w:val="hybridMultilevel"/>
    <w:tmpl w:val="89E83416"/>
    <w:lvl w:ilvl="0" w:tplc="FB962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F66F5"/>
    <w:multiLevelType w:val="hybridMultilevel"/>
    <w:tmpl w:val="C122B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F37A7"/>
    <w:multiLevelType w:val="hybridMultilevel"/>
    <w:tmpl w:val="9AE6E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A6593"/>
    <w:multiLevelType w:val="hybridMultilevel"/>
    <w:tmpl w:val="1CFA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80D6A"/>
    <w:multiLevelType w:val="multilevel"/>
    <w:tmpl w:val="0024C9B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B0"/>
    <w:rsid w:val="00033B7F"/>
    <w:rsid w:val="00076A2E"/>
    <w:rsid w:val="00091671"/>
    <w:rsid w:val="0009636B"/>
    <w:rsid w:val="000B0DF9"/>
    <w:rsid w:val="000B166F"/>
    <w:rsid w:val="0010676B"/>
    <w:rsid w:val="0011186F"/>
    <w:rsid w:val="00112D3F"/>
    <w:rsid w:val="00122AD4"/>
    <w:rsid w:val="00137FC2"/>
    <w:rsid w:val="00146126"/>
    <w:rsid w:val="00175580"/>
    <w:rsid w:val="0018244A"/>
    <w:rsid w:val="001F2D23"/>
    <w:rsid w:val="0020189D"/>
    <w:rsid w:val="00222312"/>
    <w:rsid w:val="00242F07"/>
    <w:rsid w:val="0026427B"/>
    <w:rsid w:val="00290619"/>
    <w:rsid w:val="002928D1"/>
    <w:rsid w:val="00366CB0"/>
    <w:rsid w:val="003B75DE"/>
    <w:rsid w:val="003E668A"/>
    <w:rsid w:val="00431550"/>
    <w:rsid w:val="0048452E"/>
    <w:rsid w:val="004D09E7"/>
    <w:rsid w:val="00506A03"/>
    <w:rsid w:val="00533EB0"/>
    <w:rsid w:val="00542297"/>
    <w:rsid w:val="00566C55"/>
    <w:rsid w:val="00597BC6"/>
    <w:rsid w:val="005E0A6B"/>
    <w:rsid w:val="005F7477"/>
    <w:rsid w:val="00604C9E"/>
    <w:rsid w:val="0062115E"/>
    <w:rsid w:val="006265AF"/>
    <w:rsid w:val="006825F1"/>
    <w:rsid w:val="00691293"/>
    <w:rsid w:val="00694925"/>
    <w:rsid w:val="006A5ADC"/>
    <w:rsid w:val="006B14C0"/>
    <w:rsid w:val="006B5F38"/>
    <w:rsid w:val="006C2BA3"/>
    <w:rsid w:val="006E1FA6"/>
    <w:rsid w:val="00702A73"/>
    <w:rsid w:val="00783F75"/>
    <w:rsid w:val="007F585C"/>
    <w:rsid w:val="007F6BF1"/>
    <w:rsid w:val="00805D71"/>
    <w:rsid w:val="008938E5"/>
    <w:rsid w:val="008D5541"/>
    <w:rsid w:val="008E3FD7"/>
    <w:rsid w:val="00902264"/>
    <w:rsid w:val="0091508F"/>
    <w:rsid w:val="0092192E"/>
    <w:rsid w:val="009225EA"/>
    <w:rsid w:val="0097575F"/>
    <w:rsid w:val="009D449C"/>
    <w:rsid w:val="00A03E3E"/>
    <w:rsid w:val="00A3544C"/>
    <w:rsid w:val="00A46D43"/>
    <w:rsid w:val="00A570B1"/>
    <w:rsid w:val="00A71D62"/>
    <w:rsid w:val="00AC1C42"/>
    <w:rsid w:val="00AC4E87"/>
    <w:rsid w:val="00AC5F7B"/>
    <w:rsid w:val="00AE1FBC"/>
    <w:rsid w:val="00B323F3"/>
    <w:rsid w:val="00B56BAA"/>
    <w:rsid w:val="00B73013"/>
    <w:rsid w:val="00BA7A5B"/>
    <w:rsid w:val="00BB6D78"/>
    <w:rsid w:val="00BD793E"/>
    <w:rsid w:val="00BE0576"/>
    <w:rsid w:val="00C11CA9"/>
    <w:rsid w:val="00C35A05"/>
    <w:rsid w:val="00C6149B"/>
    <w:rsid w:val="00CA35A2"/>
    <w:rsid w:val="00CC787C"/>
    <w:rsid w:val="00CF39F3"/>
    <w:rsid w:val="00D1196D"/>
    <w:rsid w:val="00D2540D"/>
    <w:rsid w:val="00D36131"/>
    <w:rsid w:val="00D44879"/>
    <w:rsid w:val="00D9334C"/>
    <w:rsid w:val="00DD375C"/>
    <w:rsid w:val="00E04322"/>
    <w:rsid w:val="00E34B47"/>
    <w:rsid w:val="00E66F0A"/>
    <w:rsid w:val="00E77115"/>
    <w:rsid w:val="00E96CCB"/>
    <w:rsid w:val="00EB1C19"/>
    <w:rsid w:val="00ED41E7"/>
    <w:rsid w:val="00F05F36"/>
    <w:rsid w:val="00F63038"/>
    <w:rsid w:val="00F95AE1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BB7BC"/>
  <w15:docId w15:val="{DCB1D410-314B-4803-BD34-7F450E6C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EB0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928D1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3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EB0"/>
    <w:rPr>
      <w:rFonts w:ascii="Times New Roman" w:eastAsiaTheme="minorEastAsia" w:hAnsi="Times New Roman"/>
      <w:sz w:val="24"/>
      <w:lang w:eastAsia="pl-PL"/>
    </w:rPr>
  </w:style>
  <w:style w:type="paragraph" w:customStyle="1" w:styleId="Default">
    <w:name w:val="Default"/>
    <w:rsid w:val="00533EB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rsid w:val="00AC5F7B"/>
    <w:pPr>
      <w:suppressAutoHyphens/>
      <w:autoSpaceDN w:val="0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C5F7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Standard">
    <w:name w:val="Standard"/>
    <w:rsid w:val="00A57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rsid w:val="00A570B1"/>
    <w:pPr>
      <w:numPr>
        <w:numId w:val="1"/>
      </w:numPr>
      <w:suppressAutoHyphens/>
    </w:pPr>
    <w:rPr>
      <w:rFonts w:ascii="Arial" w:eastAsia="Times New Roman" w:hAnsi="Arial" w:cs="Arial"/>
      <w:sz w:val="22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570B1"/>
    <w:rPr>
      <w:rFonts w:ascii="Arial" w:eastAsia="Times New Roman" w:hAnsi="Arial" w:cs="Arial"/>
      <w:lang w:eastAsia="zh-CN"/>
    </w:rPr>
  </w:style>
  <w:style w:type="paragraph" w:customStyle="1" w:styleId="Akapitzlist3">
    <w:name w:val="Akapit z listą3"/>
    <w:basedOn w:val="Normalny"/>
    <w:rsid w:val="00A570B1"/>
    <w:pPr>
      <w:ind w:left="720"/>
      <w:contextualSpacing/>
      <w:jc w:val="left"/>
    </w:pPr>
    <w:rPr>
      <w:rFonts w:eastAsia="Times New Roman" w:cs="Times New Roman"/>
      <w:szCs w:val="24"/>
    </w:rPr>
  </w:style>
  <w:style w:type="paragraph" w:styleId="Akapitzlist">
    <w:name w:val="List Paragraph"/>
    <w:basedOn w:val="Normalny"/>
    <w:qFormat/>
    <w:rsid w:val="00A570B1"/>
    <w:pPr>
      <w:ind w:left="720"/>
      <w:contextualSpacing/>
    </w:pPr>
  </w:style>
  <w:style w:type="table" w:styleId="Tabela-Siatka">
    <w:name w:val="Table Grid"/>
    <w:basedOn w:val="Standardowy"/>
    <w:uiPriority w:val="39"/>
    <w:rsid w:val="00B56BA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3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34C"/>
    <w:rPr>
      <w:rFonts w:ascii="Times New Roman" w:eastAsiaTheme="minorEastAsia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spsize">
    <w:name w:val="sp_size"/>
    <w:basedOn w:val="Domylnaczcionkaakapitu"/>
    <w:rsid w:val="002928D1"/>
  </w:style>
  <w:style w:type="character" w:styleId="Pogrubienie">
    <w:name w:val="Strong"/>
    <w:basedOn w:val="Domylnaczcionkaakapitu"/>
    <w:uiPriority w:val="22"/>
    <w:qFormat/>
    <w:rsid w:val="002928D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928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290619"/>
    <w:rPr>
      <w:color w:val="0563C1"/>
      <w:u w:val="single"/>
    </w:rPr>
  </w:style>
  <w:style w:type="character" w:customStyle="1" w:styleId="Domylnaczcionkaakapitu1">
    <w:name w:val="Domyślna czcionka akapitu1"/>
    <w:rsid w:val="0014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5DE3-ADBC-4868-8D19-8E64D88D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2</cp:revision>
  <cp:lastPrinted>2022-03-16T08:00:00Z</cp:lastPrinted>
  <dcterms:created xsi:type="dcterms:W3CDTF">2022-03-16T08:01:00Z</dcterms:created>
  <dcterms:modified xsi:type="dcterms:W3CDTF">2022-03-16T08:01:00Z</dcterms:modified>
</cp:coreProperties>
</file>