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3" w:rsidRPr="00F21AB7" w:rsidRDefault="00C368E3" w:rsidP="00F21AB7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F21AB7">
        <w:rPr>
          <w:rFonts w:eastAsia="Arial" w:cs="Times New Roman"/>
          <w:b/>
          <w:color w:val="000000"/>
          <w:sz w:val="28"/>
          <w:szCs w:val="28"/>
        </w:rPr>
        <w:t>WNIOSEK O WYPŁATĘ DODATKU WĘGLOWEGO</w:t>
      </w:r>
    </w:p>
    <w:p w:rsidR="00E13FAF" w:rsidRPr="0002490A" w:rsidRDefault="00E13FAF" w:rsidP="00E13FA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E13FAF" w:rsidRDefault="00E13FAF" w:rsidP="00E13F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:rsidR="00E13FAF" w:rsidRPr="003533EC" w:rsidRDefault="00E13FAF" w:rsidP="00E13F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E13FAF" w:rsidRDefault="00E13FAF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3533EC" w:rsidRPr="00F21AB7" w:rsidRDefault="00C368E3" w:rsidP="003533EC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F21AB7" w:rsidRDefault="00F21AB7" w:rsidP="00F21AB7">
      <w:pPr>
        <w:spacing w:line="240" w:lineRule="auto"/>
        <w:jc w:val="center"/>
        <w:rPr>
          <w:b/>
        </w:rPr>
      </w:pPr>
      <w:r w:rsidRPr="00F833B6">
        <w:rPr>
          <w:rFonts w:ascii="Bookman Old Style" w:eastAsia="Times New Roman" w:hAnsi="Bookman Old Style" w:cs="Bookman Old Style"/>
          <w:b/>
          <w:bCs/>
        </w:rPr>
        <w:t>Wójt Gminy Chełmiec</w:t>
      </w:r>
    </w:p>
    <w:p w:rsidR="00F21AB7" w:rsidRPr="006C70CE" w:rsidRDefault="00F21AB7" w:rsidP="00F21AB7">
      <w:pPr>
        <w:spacing w:line="240" w:lineRule="auto"/>
        <w:jc w:val="center"/>
        <w:rPr>
          <w:b/>
          <w:szCs w:val="24"/>
        </w:rPr>
      </w:pPr>
      <w:r w:rsidRPr="006C70CE">
        <w:rPr>
          <w:rFonts w:eastAsia="Times New Roman"/>
          <w:szCs w:val="24"/>
        </w:rPr>
        <w:t>działający przez</w:t>
      </w:r>
    </w:p>
    <w:p w:rsidR="00F21AB7" w:rsidRPr="006C70CE" w:rsidRDefault="00F21AB7" w:rsidP="00F21AB7">
      <w:pPr>
        <w:spacing w:line="240" w:lineRule="auto"/>
        <w:jc w:val="center"/>
        <w:rPr>
          <w:b/>
          <w:szCs w:val="24"/>
        </w:rPr>
      </w:pPr>
      <w:r w:rsidRPr="006C70CE">
        <w:rPr>
          <w:rFonts w:eastAsia="Times New Roman"/>
          <w:szCs w:val="24"/>
        </w:rPr>
        <w:t>Gminny Ośrodek Pomocy Społecznej w Chełmcu</w:t>
      </w:r>
    </w:p>
    <w:p w:rsidR="00F21AB7" w:rsidRPr="006C70CE" w:rsidRDefault="00F21AB7" w:rsidP="00F21AB7">
      <w:pPr>
        <w:spacing w:line="240" w:lineRule="auto"/>
        <w:jc w:val="center"/>
        <w:rPr>
          <w:b/>
          <w:szCs w:val="24"/>
        </w:rPr>
      </w:pPr>
      <w:r w:rsidRPr="006C70CE">
        <w:rPr>
          <w:szCs w:val="24"/>
        </w:rPr>
        <w:t>Wydział Świadczeń Wychowawczych</w:t>
      </w:r>
    </w:p>
    <w:p w:rsidR="00F21AB7" w:rsidRPr="006C70CE" w:rsidRDefault="00F21AB7" w:rsidP="00F21AB7">
      <w:pPr>
        <w:spacing w:line="240" w:lineRule="auto"/>
        <w:jc w:val="center"/>
        <w:rPr>
          <w:rFonts w:eastAsia="Times New Roman"/>
          <w:b/>
          <w:szCs w:val="24"/>
        </w:rPr>
      </w:pPr>
      <w:r w:rsidRPr="006C70CE">
        <w:rPr>
          <w:szCs w:val="24"/>
        </w:rPr>
        <w:t xml:space="preserve">ul. Marcinkowicka 25, </w:t>
      </w:r>
      <w:r w:rsidRPr="006C70CE">
        <w:rPr>
          <w:rFonts w:eastAsia="Times New Roman"/>
          <w:szCs w:val="24"/>
        </w:rPr>
        <w:t>33-395 Chełmiec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222F32" w:rsidRDefault="00222F32" w:rsidP="00222F32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222F32" w:rsidRPr="0002490A" w:rsidRDefault="00222F32" w:rsidP="00222F32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222F32" w:rsidRPr="0002490A" w:rsidRDefault="00222F32" w:rsidP="00222F32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222F32" w:rsidRPr="0002490A" w:rsidRDefault="00222F32" w:rsidP="00222F32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22F32" w:rsidRPr="0002490A" w:rsidRDefault="00222F32" w:rsidP="00222F32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222F32" w:rsidRPr="0002490A" w:rsidRDefault="00222F32" w:rsidP="00222F32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:rsidTr="00454A57">
        <w:trPr>
          <w:trHeight w:val="359"/>
        </w:trPr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3533EC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0"/>
    </w:p>
    <w:p w:rsidR="00222F32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22F32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04E71" w:rsidRDefault="00D04E71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222F32" w:rsidRPr="0002490A" w:rsidRDefault="00222F32" w:rsidP="00222F32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Default="00222F32" w:rsidP="00222F32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222F32" w:rsidRPr="00B55020" w:rsidTr="00454A57">
        <w:trPr>
          <w:trHeight w:val="257"/>
        </w:trPr>
        <w:tc>
          <w:tcPr>
            <w:tcW w:w="222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222F32" w:rsidRPr="0002490A" w:rsidRDefault="00222F32" w:rsidP="00222F32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:rsidR="00222F32" w:rsidRPr="0002490A" w:rsidRDefault="00222F32" w:rsidP="00222F32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222F32" w:rsidRPr="0002490A" w:rsidRDefault="00222F32" w:rsidP="00222F32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22F32" w:rsidRPr="002E4D90" w:rsidRDefault="00222F32" w:rsidP="00222F32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222F32" w:rsidRPr="0002490A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:rsidR="00222F32" w:rsidRDefault="00222F32" w:rsidP="00222F32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222F32" w:rsidRPr="00796794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222F32" w:rsidRPr="00796794" w:rsidRDefault="00222F32" w:rsidP="00222F32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222F32" w:rsidRPr="00B55020" w:rsidTr="00454A57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</w:tr>
    </w:tbl>
    <w:p w:rsidR="00222F32" w:rsidRDefault="00222F32" w:rsidP="00222F32">
      <w:pPr>
        <w:rPr>
          <w:rFonts w:ascii="Arial" w:hAnsi="Arial"/>
          <w:sz w:val="18"/>
          <w:szCs w:val="18"/>
        </w:rPr>
      </w:pPr>
    </w:p>
    <w:p w:rsidR="00222F32" w:rsidRPr="0002490A" w:rsidRDefault="00222F32" w:rsidP="00222F32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E6764F" w:rsidRDefault="00222F32" w:rsidP="00222F32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P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>
        <w:rPr>
          <w:rFonts w:eastAsia="Arial" w:cs="Times New Roman"/>
          <w:color w:val="000000"/>
          <w:sz w:val="18"/>
          <w:szCs w:val="18"/>
        </w:rPr>
        <w:t>płatniczy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rozumie się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>
        <w:rPr>
          <w:rFonts w:eastAsia="Arial" w:cs="Times New Roman"/>
          <w:color w:val="000000"/>
          <w:sz w:val="18"/>
          <w:szCs w:val="18"/>
        </w:rPr>
        <w:t>zą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>
        <w:rPr>
          <w:rFonts w:eastAsia="Arial" w:cs="Times New Roman"/>
          <w:color w:val="000000"/>
          <w:sz w:val="18"/>
          <w:szCs w:val="18"/>
        </w:rPr>
        <w:t>ą</w:t>
      </w:r>
      <w:r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222F32" w:rsidRPr="0002490A" w:rsidRDefault="00222F32" w:rsidP="00222F32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222F32" w:rsidRPr="0002490A" w:rsidRDefault="00925710" w:rsidP="00222F32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925710">
        <w:rPr>
          <w:noProof/>
        </w:rPr>
        <w:pict>
          <v:shape id="AutoShape 3" o:spid="_x0000_s1029" style="position:absolute;margin-left:111.75pt;margin-top:.85pt;width:15.9pt;height:17.2pt;z-index:251661312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222F32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222F32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222F32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222F32" w:rsidRPr="0002490A">
        <w:rPr>
          <w:rFonts w:eastAsia="Arial" w:cs="Times New Roman"/>
          <w:color w:val="000000"/>
          <w:sz w:val="22"/>
          <w:szCs w:val="22"/>
        </w:rPr>
        <w:tab/>
      </w:r>
      <w:r w:rsidRPr="00925710">
        <w:rPr>
          <w:noProof/>
        </w:rPr>
        <w:pict>
          <v:shape id="Shape 2640" o:spid="_x0000_s1028" style="position:absolute;margin-left:0;margin-top:-.05pt;width:15.95pt;height:17.25pt;z-index:251660288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222F32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222F32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222F32" w:rsidRPr="0002490A">
        <w:rPr>
          <w:rFonts w:eastAsia="Arial" w:cs="Times New Roman"/>
          <w:color w:val="000000"/>
          <w:sz w:val="22"/>
          <w:szCs w:val="22"/>
        </w:rPr>
        <w:t>……</w:t>
      </w:r>
      <w:r w:rsidR="00222F32">
        <w:rPr>
          <w:rFonts w:eastAsia="Arial" w:cs="Times New Roman"/>
          <w:color w:val="000000"/>
          <w:sz w:val="22"/>
          <w:szCs w:val="22"/>
        </w:rPr>
        <w:t>.</w:t>
      </w:r>
      <w:r w:rsidR="00222F32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5 sierpnia</w:t>
      </w:r>
      <w:r w:rsidRPr="00682FE5">
        <w:rPr>
          <w:rFonts w:eastAsia="Arial" w:cs="Times New Roman"/>
          <w:color w:val="000000"/>
          <w:sz w:val="20"/>
        </w:rPr>
        <w:t xml:space="preserve"> 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222F32" w:rsidRDefault="00222F32" w:rsidP="00222F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222F32" w:rsidRPr="007E2B21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22F32" w:rsidRPr="0002490A" w:rsidRDefault="00222F32" w:rsidP="00222F32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222F32" w:rsidRPr="0002490A" w:rsidRDefault="00222F32" w:rsidP="00222F32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222F32" w:rsidRDefault="00222F32" w:rsidP="00222F32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:rsidTr="00454A57">
        <w:trPr>
          <w:trHeight w:val="359"/>
        </w:trPr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222F32" w:rsidRDefault="00222F32" w:rsidP="00222F32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22F32" w:rsidRPr="0002490A" w:rsidRDefault="00222F32" w:rsidP="00222F32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222F32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22F32" w:rsidRPr="0002490A" w:rsidRDefault="00222F32" w:rsidP="00222F32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:rsidTr="00454A57">
        <w:trPr>
          <w:trHeight w:val="359"/>
        </w:trPr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22F32" w:rsidRPr="0002490A" w:rsidRDefault="00222F32" w:rsidP="00222F32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:rsidTr="00454A57">
        <w:trPr>
          <w:trHeight w:val="359"/>
        </w:trPr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222F32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22F32" w:rsidRPr="0002490A" w:rsidRDefault="00222F32" w:rsidP="00222F32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:rsidTr="00454A57">
        <w:trPr>
          <w:trHeight w:val="359"/>
        </w:trPr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222F32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22F32" w:rsidRPr="0002490A" w:rsidRDefault="00222F32" w:rsidP="00222F32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:rsidTr="00454A57">
        <w:trPr>
          <w:trHeight w:val="359"/>
        </w:trPr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910BAF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222F32" w:rsidRPr="0002490A" w:rsidRDefault="00222F32" w:rsidP="00222F32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222F32" w:rsidRPr="0002490A" w:rsidRDefault="00222F32" w:rsidP="00222F32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222F32" w:rsidRPr="0002490A" w:rsidRDefault="00222F32" w:rsidP="00222F32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:rsidTr="00454A57">
        <w:trPr>
          <w:trHeight w:val="359"/>
        </w:trPr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222F32" w:rsidRDefault="00222F32" w:rsidP="00222F32">
      <w:pPr>
        <w:rPr>
          <w:rStyle w:val="IGindeksgrny"/>
        </w:rPr>
      </w:pPr>
    </w:p>
    <w:p w:rsidR="00222F32" w:rsidRDefault="00222F32" w:rsidP="00222F3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222F32" w:rsidRDefault="00222F32" w:rsidP="00222F32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222F32" w:rsidRPr="00F60086" w:rsidRDefault="00222F32" w:rsidP="00222F32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Pr="00782847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Pr="00D0228D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Pr="00D0228D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6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Pr="00D0228D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Pr="00D0228D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Pr="007E2B21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Pr="00434154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222F32" w:rsidRPr="000979C6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>438, 1561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222F32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222F32" w:rsidRPr="00C368E3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>
        <w:rPr>
          <w:rFonts w:eastAsia="Arial" w:cs="Times New Roman"/>
          <w:color w:val="000000"/>
          <w:sz w:val="18"/>
          <w:szCs w:val="18"/>
        </w:rPr>
        <w:t>, obsługiwaną z kotła na paliwo stałe w rozumieniu art. 2 ust. 3 ustawy z dnia 5 sierpnia 2022 r. o dodatku węglowym</w:t>
      </w:r>
      <w:r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W tym przypadku do wniosku należy załączyć oświadczenie właściciela lub zarządcy budynku o takim sposobie ogrzewania budynku zgodnie ze zgłoszeniem lub wpisem do centralnej ewidencji emisyjności budynków.</w:t>
      </w:r>
    </w:p>
    <w:p w:rsidR="00222F32" w:rsidRPr="003A439B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>
        <w:rPr>
          <w:rFonts w:eastAsia="Arial" w:cs="Times New Roman"/>
          <w:color w:val="000000"/>
          <w:sz w:val="18"/>
          <w:szCs w:val="18"/>
        </w:rPr>
        <w:t>5 sierpnia</w:t>
      </w:r>
      <w:r w:rsidRPr="007D4DF2">
        <w:rPr>
          <w:rFonts w:eastAsia="Arial" w:cs="Times New Roman"/>
          <w:color w:val="000000"/>
          <w:sz w:val="18"/>
          <w:szCs w:val="18"/>
        </w:rPr>
        <w:t xml:space="preserve"> 2022 r. o dodatku węglowym </w:t>
      </w:r>
      <w:r w:rsidRPr="001F179B">
        <w:rPr>
          <w:rFonts w:eastAsia="Arial" w:cs="Times New Roman"/>
          <w:color w:val="000000"/>
          <w:sz w:val="18"/>
          <w:szCs w:val="18"/>
        </w:rPr>
        <w:t>prz</w:t>
      </w:r>
      <w:r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:rsidR="00222F32" w:rsidRPr="008B273E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AA129E">
        <w:rPr>
          <w:rFonts w:eastAsia="Arial" w:cs="Times New Roman"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Pr="00E32E69">
        <w:rPr>
          <w:rFonts w:eastAsia="Arial" w:cs="Times New Roman"/>
          <w:color w:val="000000"/>
          <w:sz w:val="18"/>
          <w:szCs w:val="18"/>
        </w:rPr>
        <w:t>dotycząc</w:t>
      </w:r>
      <w:r>
        <w:rPr>
          <w:rFonts w:eastAsia="Arial" w:cs="Times New Roman"/>
          <w:color w:val="000000"/>
          <w:sz w:val="18"/>
          <w:szCs w:val="18"/>
        </w:rPr>
        <w:t>ej</w:t>
      </w:r>
      <w:r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222F32" w:rsidRDefault="00222F32" w:rsidP="00222F3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22F32" w:rsidRPr="009E31B1" w:rsidRDefault="00222F32" w:rsidP="00222F3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Pr="00BB3DB2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22F32" w:rsidRPr="00B55020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22F32" w:rsidRDefault="00222F32" w:rsidP="00222F3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lokalu, w których ogrzewanie realizowane jest przez lokalną sieć ciepłowniczą, obsługiwaną z kotła na paliwo stałe zainstalowanego w innym budynku</w:t>
      </w:r>
      <w:r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:rsidR="00222F32" w:rsidRPr="00FB2785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Pr="00224AED">
        <w:rPr>
          <w:rFonts w:eastAsia="Arial" w:cs="Times New Roman"/>
          <w:color w:val="000000"/>
          <w:sz w:val="18"/>
          <w:szCs w:val="18"/>
        </w:rPr>
        <w:t>lokaln</w:t>
      </w:r>
      <w:r w:rsidRPr="00FB2785">
        <w:rPr>
          <w:rFonts w:eastAsia="Arial" w:cs="Times New Roman"/>
          <w:color w:val="000000"/>
          <w:sz w:val="18"/>
          <w:szCs w:val="18"/>
        </w:rPr>
        <w:t>ą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Pr="00FB2785">
        <w:rPr>
          <w:rFonts w:eastAsia="Arial" w:cs="Times New Roman"/>
          <w:color w:val="000000"/>
          <w:sz w:val="18"/>
          <w:szCs w:val="18"/>
        </w:rPr>
        <w:t>ą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7" w:name="mip62497909"/>
      <w:bookmarkEnd w:id="7"/>
      <w:r>
        <w:rPr>
          <w:rFonts w:eastAsia="Arial" w:cs="Times New Roman"/>
          <w:color w:val="000000"/>
          <w:sz w:val="18"/>
          <w:szCs w:val="18"/>
        </w:rPr>
        <w:t xml:space="preserve"> (zasilanych </w:t>
      </w:r>
      <w:r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>
        <w:rPr>
          <w:rFonts w:eastAsia="Arial" w:cs="Times New Roman"/>
          <w:color w:val="000000"/>
          <w:sz w:val="18"/>
          <w:szCs w:val="22"/>
        </w:rPr>
        <w:t xml:space="preserve"> zawierającymi co najmniej 85% węgla kamiennego):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Pr="00FB2785">
        <w:rPr>
          <w:rFonts w:eastAsia="Arial" w:cs="Times New Roman"/>
          <w:color w:val="000000"/>
          <w:sz w:val="18"/>
          <w:szCs w:val="18"/>
        </w:rPr>
        <w:t>ła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Pr="00FB2785">
        <w:rPr>
          <w:rFonts w:eastAsia="Arial" w:cs="Times New Roman"/>
          <w:color w:val="000000"/>
          <w:sz w:val="18"/>
          <w:szCs w:val="18"/>
        </w:rPr>
        <w:t>ego</w:t>
      </w:r>
      <w:r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dostarczając</w:t>
      </w:r>
      <w:r>
        <w:rPr>
          <w:rFonts w:eastAsia="Arial" w:cs="Times New Roman"/>
          <w:color w:val="000000"/>
          <w:sz w:val="18"/>
          <w:szCs w:val="18"/>
        </w:rPr>
        <w:t>ego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>
        <w:rPr>
          <w:rFonts w:eastAsia="Arial" w:cs="Times New Roman"/>
          <w:color w:val="000000"/>
          <w:sz w:val="18"/>
          <w:szCs w:val="18"/>
        </w:rPr>
        <w:t xml:space="preserve"> – w rozumieniu art. 2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pkt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 6 i 7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AA129E">
        <w:rPr>
          <w:rFonts w:eastAsia="Arial" w:cs="Times New Roman"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:rsidR="00222F32" w:rsidRPr="00F5761B" w:rsidRDefault="00222F32" w:rsidP="00222F3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222F32" w:rsidRPr="0002490A" w:rsidRDefault="00222F32" w:rsidP="00222F3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222F32" w:rsidRPr="0002490A" w:rsidRDefault="00222F32" w:rsidP="00222F32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222F32" w:rsidRPr="0002490A" w:rsidRDefault="00222F32" w:rsidP="00222F32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222F32" w:rsidRPr="0002490A" w:rsidRDefault="00222F32" w:rsidP="00222F32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222F32" w:rsidRPr="0002490A" w:rsidRDefault="00222F32" w:rsidP="00222F32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I w </w:t>
      </w:r>
      <w:proofErr w:type="spellStart"/>
      <w:r w:rsidRPr="0002490A">
        <w:rPr>
          <w:rFonts w:eastAsia="Arial" w:cs="Times New Roman"/>
          <w:color w:val="000000"/>
          <w:sz w:val="22"/>
          <w:szCs w:val="22"/>
        </w:rPr>
        <w:t>p</w:t>
      </w:r>
      <w:r>
        <w:rPr>
          <w:rFonts w:eastAsia="Arial" w:cs="Times New Roman"/>
          <w:color w:val="000000"/>
          <w:sz w:val="22"/>
          <w:szCs w:val="22"/>
        </w:rPr>
        <w:t>kt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222F32" w:rsidRDefault="00222F32" w:rsidP="00222F32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ą,</w:t>
      </w:r>
    </w:p>
    <w:p w:rsidR="00222F32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8"/>
      <w:r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nie korzystało i nie korzysta </w:t>
      </w:r>
      <w:r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 U. poz. 1477 i 1692)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:rsidR="00222F32" w:rsidRPr="008D236C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</w:t>
      </w:r>
      <w:proofErr w:type="spellStart"/>
      <w:r w:rsidRPr="008D236C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Pr="008D236C">
        <w:rPr>
          <w:rFonts w:eastAsia="Arial" w:cs="Times New Roman"/>
          <w:color w:val="000000"/>
          <w:sz w:val="18"/>
          <w:szCs w:val="18"/>
        </w:rPr>
        <w:t xml:space="preserve"> 5a ustawy z dnia 6 grudnia 2008 r. o podatku akcyzowym (Dz.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222F32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22F32" w:rsidRPr="00E32E69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222F32" w:rsidRPr="0002490A" w:rsidRDefault="00222F32" w:rsidP="00222F32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222F32" w:rsidRDefault="00222F32" w:rsidP="00222F32"/>
    <w:p w:rsidR="00C368E3" w:rsidRDefault="00C368E3" w:rsidP="00222F32">
      <w:pPr>
        <w:widowControl/>
        <w:autoSpaceDE/>
        <w:autoSpaceDN/>
        <w:adjustRightInd/>
        <w:spacing w:after="80" w:line="267" w:lineRule="auto"/>
        <w:ind w:left="142" w:hanging="142"/>
        <w:jc w:val="both"/>
      </w:pPr>
    </w:p>
    <w:sectPr w:rsidR="00C368E3" w:rsidSect="007A178B">
      <w:headerReference w:type="default" r:id="rId8"/>
      <w:footnotePr>
        <w:numRestart w:val="eachSect"/>
      </w:footnotePr>
      <w:pgSz w:w="11906" w:h="16838"/>
      <w:pgMar w:top="1418" w:right="1434" w:bottom="70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F1" w:rsidRDefault="001649F1" w:rsidP="0002490A">
      <w:pPr>
        <w:spacing w:line="240" w:lineRule="auto"/>
      </w:pPr>
      <w:r>
        <w:separator/>
      </w:r>
    </w:p>
  </w:endnote>
  <w:endnote w:type="continuationSeparator" w:id="0">
    <w:p w:rsidR="001649F1" w:rsidRDefault="001649F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F1" w:rsidRDefault="001649F1" w:rsidP="0002490A">
      <w:pPr>
        <w:spacing w:line="240" w:lineRule="auto"/>
      </w:pPr>
      <w:r>
        <w:separator/>
      </w:r>
    </w:p>
  </w:footnote>
  <w:footnote w:type="continuationSeparator" w:id="0">
    <w:p w:rsidR="001649F1" w:rsidRDefault="001649F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925710">
      <w:fldChar w:fldCharType="begin"/>
    </w:r>
    <w:r>
      <w:instrText xml:space="preserve"> PAGE  \* MERGEFORMAT </w:instrText>
    </w:r>
    <w:r w:rsidR="00925710">
      <w:fldChar w:fldCharType="separate"/>
    </w:r>
    <w:r w:rsidR="00D04E71">
      <w:rPr>
        <w:noProof/>
      </w:rPr>
      <w:t>2</w:t>
    </w:r>
    <w:r w:rsidR="00925710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49F1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22F32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82B9B"/>
    <w:rsid w:val="0028309A"/>
    <w:rsid w:val="00284232"/>
    <w:rsid w:val="002859B6"/>
    <w:rsid w:val="002B2F88"/>
    <w:rsid w:val="002B5B1C"/>
    <w:rsid w:val="002C0EC2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A71C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178B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5710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04E71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3FA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33AE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1AB7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69A6"/>
    <w:rsid w:val="00F87BF8"/>
    <w:rsid w:val="00FB2852"/>
    <w:rsid w:val="00FC021A"/>
    <w:rsid w:val="00FC4AA1"/>
    <w:rsid w:val="00FC7ECE"/>
    <w:rsid w:val="00FD02F0"/>
    <w:rsid w:val="00FE747B"/>
    <w:rsid w:val="00FF2727"/>
    <w:rsid w:val="00FF3498"/>
    <w:rsid w:val="00FF5105"/>
    <w:rsid w:val="00FF558E"/>
    <w:rsid w:val="00FF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4546-FF86-4397-B450-C3E30847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Użytkownik systemu Windows</cp:lastModifiedBy>
  <cp:revision>3</cp:revision>
  <cp:lastPrinted>2022-08-17T14:30:00Z</cp:lastPrinted>
  <dcterms:created xsi:type="dcterms:W3CDTF">2022-08-17T14:46:00Z</dcterms:created>
  <dcterms:modified xsi:type="dcterms:W3CDTF">2022-08-17T14:50:00Z</dcterms:modified>
</cp:coreProperties>
</file>