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41" w:rsidRDefault="001A7641" w:rsidP="00800261">
      <w:pPr>
        <w:autoSpaceDE w:val="0"/>
        <w:autoSpaceDN w:val="0"/>
        <w:adjustRightInd w:val="0"/>
        <w:jc w:val="right"/>
        <w:rPr>
          <w:b/>
        </w:rPr>
      </w:pPr>
      <w:r w:rsidRPr="00357276">
        <w:rPr>
          <w:b/>
        </w:rPr>
        <w:t>Załącznik</w:t>
      </w:r>
      <w:r>
        <w:rPr>
          <w:b/>
        </w:rPr>
        <w:t xml:space="preserve"> nr</w:t>
      </w:r>
      <w:r w:rsidRPr="00357276">
        <w:rPr>
          <w:b/>
        </w:rPr>
        <w:t xml:space="preserve"> I.8</w:t>
      </w:r>
    </w:p>
    <w:p w:rsidR="001A1FBE" w:rsidRPr="00357276" w:rsidRDefault="001A7641" w:rsidP="00800261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Środku trwałe (budynki gospodarcze lub inne obiekty: szklarnie, tunele foliowe).</w:t>
      </w:r>
    </w:p>
    <w:p w:rsidR="001A1FBE" w:rsidRPr="00F16EE1" w:rsidRDefault="001A1FBE" w:rsidP="00357276">
      <w:pPr>
        <w:tabs>
          <w:tab w:val="left" w:pos="4500"/>
        </w:tabs>
        <w:rPr>
          <w:b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3331"/>
        <w:gridCol w:w="2944"/>
        <w:gridCol w:w="3139"/>
        <w:gridCol w:w="2317"/>
        <w:gridCol w:w="1800"/>
      </w:tblGrid>
      <w:tr w:rsidR="001A1FBE" w:rsidTr="008D19E9">
        <w:trPr>
          <w:cantSplit/>
          <w:trHeight w:val="600"/>
        </w:trPr>
        <w:tc>
          <w:tcPr>
            <w:tcW w:w="6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Lp.</w:t>
            </w:r>
          </w:p>
        </w:tc>
        <w:tc>
          <w:tcPr>
            <w:tcW w:w="9414" w:type="dxa"/>
            <w:gridSpan w:val="3"/>
            <w:vAlign w:val="center"/>
          </w:tcPr>
          <w:p w:rsidR="001A1FBE" w:rsidRPr="00254E1B" w:rsidRDefault="001A1FBE" w:rsidP="008D19E9">
            <w:pPr>
              <w:jc w:val="center"/>
              <w:rPr>
                <w:b/>
              </w:rPr>
            </w:pPr>
            <w:r w:rsidRPr="00254E1B">
              <w:rPr>
                <w:b/>
              </w:rPr>
              <w:t>Wypełnia rolnik</w:t>
            </w:r>
            <w:r w:rsidR="009D6AB2">
              <w:rPr>
                <w:b/>
              </w:rPr>
              <w:t>.</w:t>
            </w:r>
            <w:r w:rsidRPr="00254E1B">
              <w:rPr>
                <w:b/>
              </w:rPr>
              <w:t xml:space="preserve"> </w:t>
            </w:r>
          </w:p>
        </w:tc>
        <w:tc>
          <w:tcPr>
            <w:tcW w:w="4117" w:type="dxa"/>
            <w:gridSpan w:val="2"/>
            <w:vAlign w:val="center"/>
          </w:tcPr>
          <w:p w:rsidR="001A1FBE" w:rsidRPr="00254E1B" w:rsidRDefault="001A1FBE" w:rsidP="008D19E9">
            <w:pPr>
              <w:tabs>
                <w:tab w:val="left" w:pos="4500"/>
              </w:tabs>
              <w:jc w:val="center"/>
              <w:rPr>
                <w:b/>
                <w:vertAlign w:val="superscript"/>
              </w:rPr>
            </w:pPr>
            <w:r w:rsidRPr="00254E1B">
              <w:rPr>
                <w:b/>
              </w:rPr>
              <w:t>Wypełnia komisja</w:t>
            </w:r>
            <w:r w:rsidR="009D6AB2">
              <w:rPr>
                <w:b/>
              </w:rPr>
              <w:t>.</w:t>
            </w:r>
            <w:r w:rsidRPr="00254E1B">
              <w:rPr>
                <w:b/>
              </w:rPr>
              <w:t xml:space="preserve"> </w:t>
            </w:r>
          </w:p>
        </w:tc>
      </w:tr>
      <w:tr w:rsidR="001A1FBE" w:rsidTr="004E625D">
        <w:trPr>
          <w:trHeight w:val="625"/>
        </w:trPr>
        <w:tc>
          <w:tcPr>
            <w:tcW w:w="6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331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  <w:r w:rsidRPr="005F32CB">
              <w:t xml:space="preserve">Rodzaj </w:t>
            </w:r>
            <w:r w:rsidRPr="00B74D5B">
              <w:rPr>
                <w:b/>
              </w:rPr>
              <w:t>budynku gospodarczego</w:t>
            </w:r>
            <w:r>
              <w:rPr>
                <w:b/>
              </w:rPr>
              <w:t xml:space="preserve"> lub innych obiektów (szklarnie, tunele)</w:t>
            </w:r>
            <w:r>
              <w:t>, w których wystąpiły szkody</w:t>
            </w:r>
          </w:p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(nie dotyczy budynków mieszkalnych)</w:t>
            </w:r>
            <w:r w:rsidR="002504A1">
              <w:t>:</w:t>
            </w:r>
          </w:p>
        </w:tc>
        <w:tc>
          <w:tcPr>
            <w:tcW w:w="2944" w:type="dxa"/>
            <w:vAlign w:val="center"/>
          </w:tcPr>
          <w:p w:rsidR="001A1FBE" w:rsidRDefault="001A1FBE" w:rsidP="008D19E9">
            <w:pPr>
              <w:jc w:val="center"/>
            </w:pPr>
            <w:r>
              <w:t>Liczba obiektów,</w:t>
            </w:r>
          </w:p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w</w:t>
            </w:r>
            <w:r w:rsidR="002504A1">
              <w:t xml:space="preserve"> których wystąpiły szkody </w:t>
            </w:r>
          </w:p>
        </w:tc>
        <w:tc>
          <w:tcPr>
            <w:tcW w:w="3139" w:type="dxa"/>
            <w:vAlign w:val="center"/>
          </w:tcPr>
          <w:p w:rsidR="001A1FBE" w:rsidRDefault="002504A1" w:rsidP="008D19E9">
            <w:pPr>
              <w:tabs>
                <w:tab w:val="left" w:pos="4500"/>
              </w:tabs>
              <w:jc w:val="center"/>
            </w:pPr>
            <w:r>
              <w:t xml:space="preserve">Wysokość szkód </w:t>
            </w:r>
          </w:p>
        </w:tc>
        <w:tc>
          <w:tcPr>
            <w:tcW w:w="2317" w:type="dxa"/>
            <w:vAlign w:val="center"/>
          </w:tcPr>
          <w:p w:rsidR="001A1FBE" w:rsidRDefault="002504A1" w:rsidP="008D19E9">
            <w:pPr>
              <w:tabs>
                <w:tab w:val="left" w:pos="4500"/>
              </w:tabs>
              <w:jc w:val="center"/>
            </w:pPr>
            <w:r>
              <w:t xml:space="preserve">Oszacowana wysokość szkód </w:t>
            </w:r>
          </w:p>
        </w:tc>
        <w:tc>
          <w:tcPr>
            <w:tcW w:w="1800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UWAGI</w:t>
            </w:r>
          </w:p>
        </w:tc>
      </w:tr>
      <w:tr w:rsidR="002504A1" w:rsidTr="002504A1">
        <w:trPr>
          <w:trHeight w:val="297"/>
        </w:trPr>
        <w:tc>
          <w:tcPr>
            <w:tcW w:w="617" w:type="dxa"/>
            <w:vAlign w:val="center"/>
          </w:tcPr>
          <w:p w:rsidR="002504A1" w:rsidRDefault="002504A1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331" w:type="dxa"/>
            <w:vAlign w:val="center"/>
          </w:tcPr>
          <w:p w:rsidR="002504A1" w:rsidRDefault="002504A1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944" w:type="dxa"/>
            <w:vAlign w:val="center"/>
          </w:tcPr>
          <w:p w:rsidR="002504A1" w:rsidRPr="002504A1" w:rsidRDefault="002504A1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2504A1">
              <w:rPr>
                <w:b/>
              </w:rPr>
              <w:t>[szt.]</w:t>
            </w:r>
          </w:p>
        </w:tc>
        <w:tc>
          <w:tcPr>
            <w:tcW w:w="3139" w:type="dxa"/>
            <w:vAlign w:val="center"/>
          </w:tcPr>
          <w:p w:rsidR="002504A1" w:rsidRPr="002504A1" w:rsidRDefault="002504A1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2504A1">
              <w:rPr>
                <w:b/>
              </w:rPr>
              <w:t>[zł]</w:t>
            </w:r>
            <w:r w:rsidRPr="002504A1">
              <w:rPr>
                <w:b/>
                <w:vertAlign w:val="superscript"/>
              </w:rPr>
              <w:t>*</w:t>
            </w:r>
          </w:p>
        </w:tc>
        <w:tc>
          <w:tcPr>
            <w:tcW w:w="2317" w:type="dxa"/>
            <w:vAlign w:val="center"/>
          </w:tcPr>
          <w:p w:rsidR="002504A1" w:rsidRPr="002504A1" w:rsidRDefault="002504A1" w:rsidP="008D19E9">
            <w:pPr>
              <w:tabs>
                <w:tab w:val="left" w:pos="4500"/>
              </w:tabs>
              <w:jc w:val="center"/>
              <w:rPr>
                <w:b/>
              </w:rPr>
            </w:pPr>
            <w:r w:rsidRPr="002504A1">
              <w:rPr>
                <w:b/>
              </w:rPr>
              <w:t>[zł]</w:t>
            </w:r>
            <w:r w:rsidRPr="002504A1">
              <w:rPr>
                <w:b/>
                <w:vertAlign w:val="superscript"/>
              </w:rPr>
              <w:t>*</w:t>
            </w:r>
          </w:p>
        </w:tc>
        <w:tc>
          <w:tcPr>
            <w:tcW w:w="1800" w:type="dxa"/>
            <w:vAlign w:val="center"/>
          </w:tcPr>
          <w:p w:rsidR="002504A1" w:rsidRDefault="002504A1" w:rsidP="008D19E9">
            <w:pPr>
              <w:tabs>
                <w:tab w:val="left" w:pos="4500"/>
              </w:tabs>
              <w:jc w:val="center"/>
            </w:pPr>
          </w:p>
        </w:tc>
      </w:tr>
      <w:tr w:rsidR="001A1FBE" w:rsidTr="004E625D">
        <w:trPr>
          <w:trHeight w:val="535"/>
        </w:trPr>
        <w:tc>
          <w:tcPr>
            <w:tcW w:w="6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1</w:t>
            </w:r>
          </w:p>
        </w:tc>
        <w:tc>
          <w:tcPr>
            <w:tcW w:w="3331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944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</w:tr>
      <w:tr w:rsidR="001A1FBE" w:rsidTr="004E625D">
        <w:trPr>
          <w:trHeight w:val="516"/>
        </w:trPr>
        <w:tc>
          <w:tcPr>
            <w:tcW w:w="6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2</w:t>
            </w:r>
          </w:p>
        </w:tc>
        <w:tc>
          <w:tcPr>
            <w:tcW w:w="3331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944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</w:tr>
      <w:tr w:rsidR="001A1FBE" w:rsidTr="004E625D">
        <w:trPr>
          <w:trHeight w:val="538"/>
        </w:trPr>
        <w:tc>
          <w:tcPr>
            <w:tcW w:w="6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3</w:t>
            </w:r>
          </w:p>
        </w:tc>
        <w:tc>
          <w:tcPr>
            <w:tcW w:w="3331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944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</w:tr>
      <w:tr w:rsidR="001A1FBE" w:rsidTr="004E625D">
        <w:trPr>
          <w:trHeight w:val="531"/>
        </w:trPr>
        <w:tc>
          <w:tcPr>
            <w:tcW w:w="6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  <w:r>
              <w:t>4</w:t>
            </w:r>
          </w:p>
        </w:tc>
        <w:tc>
          <w:tcPr>
            <w:tcW w:w="3331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944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3139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</w:tr>
      <w:tr w:rsidR="001A1FBE" w:rsidTr="008D19E9">
        <w:trPr>
          <w:cantSplit/>
          <w:trHeight w:val="525"/>
        </w:trPr>
        <w:tc>
          <w:tcPr>
            <w:tcW w:w="6892" w:type="dxa"/>
            <w:gridSpan w:val="3"/>
            <w:vAlign w:val="center"/>
          </w:tcPr>
          <w:p w:rsidR="001A1FBE" w:rsidRPr="004D0AF1" w:rsidRDefault="001A1FBE" w:rsidP="003357E2">
            <w:pPr>
              <w:tabs>
                <w:tab w:val="left" w:pos="4500"/>
              </w:tabs>
              <w:rPr>
                <w:b/>
              </w:rPr>
            </w:pPr>
            <w:r w:rsidRPr="004D0AF1">
              <w:rPr>
                <w:b/>
              </w:rPr>
              <w:t>Razem</w:t>
            </w:r>
          </w:p>
        </w:tc>
        <w:tc>
          <w:tcPr>
            <w:tcW w:w="3139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2317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  <w:tc>
          <w:tcPr>
            <w:tcW w:w="1800" w:type="dxa"/>
            <w:vAlign w:val="center"/>
          </w:tcPr>
          <w:p w:rsidR="001A1FBE" w:rsidRDefault="001A1FBE" w:rsidP="008D19E9">
            <w:pPr>
              <w:tabs>
                <w:tab w:val="left" w:pos="4500"/>
              </w:tabs>
              <w:jc w:val="center"/>
            </w:pPr>
          </w:p>
        </w:tc>
      </w:tr>
    </w:tbl>
    <w:p w:rsidR="001A1FBE" w:rsidRPr="002504A1" w:rsidRDefault="001A1FBE" w:rsidP="00800261">
      <w:pPr>
        <w:pStyle w:val="Tekstpodstawowy"/>
        <w:ind w:left="360" w:hanging="360"/>
        <w:rPr>
          <w:b w:val="0"/>
          <w:bCs w:val="0"/>
          <w:sz w:val="16"/>
        </w:rPr>
      </w:pPr>
      <w:r w:rsidRPr="002504A1">
        <w:rPr>
          <w:b w:val="0"/>
          <w:bCs w:val="0"/>
        </w:rPr>
        <w:t xml:space="preserve">      </w:t>
      </w:r>
      <w:r w:rsidRPr="002504A1">
        <w:rPr>
          <w:b w:val="0"/>
          <w:bCs w:val="0"/>
          <w:sz w:val="16"/>
        </w:rPr>
        <w:t>*Wartość odtworzeniowa – wartość nakładów niezbędnych na odbudowę obiektów ustalona przez specjalistę z zakresu budownictwa</w:t>
      </w:r>
      <w:r w:rsidR="002504A1">
        <w:rPr>
          <w:b w:val="0"/>
          <w:bCs w:val="0"/>
          <w:sz w:val="16"/>
        </w:rPr>
        <w:t>.</w:t>
      </w:r>
      <w:r w:rsidRPr="002504A1">
        <w:rPr>
          <w:b w:val="0"/>
          <w:bCs w:val="0"/>
          <w:sz w:val="16"/>
        </w:rPr>
        <w:t xml:space="preserve"> </w:t>
      </w:r>
    </w:p>
    <w:p w:rsidR="001A1FBE" w:rsidRPr="00042517" w:rsidRDefault="001A1FBE" w:rsidP="00800261">
      <w:pPr>
        <w:pStyle w:val="Tekstpodstawowy"/>
        <w:ind w:left="360" w:hanging="360"/>
        <w:rPr>
          <w:bCs w:val="0"/>
          <w:sz w:val="16"/>
        </w:rPr>
      </w:pPr>
    </w:p>
    <w:p w:rsidR="001A1FBE" w:rsidRPr="005F32CB" w:rsidRDefault="001A1FBE" w:rsidP="00800261">
      <w:pPr>
        <w:ind w:right="-110"/>
        <w:rPr>
          <w:b/>
          <w:i/>
        </w:rPr>
      </w:pPr>
      <w:r w:rsidRPr="005F32CB">
        <w:rPr>
          <w:b/>
          <w:i/>
        </w:rPr>
        <w:t xml:space="preserve">Opis </w:t>
      </w:r>
      <w:r>
        <w:rPr>
          <w:b/>
          <w:i/>
        </w:rPr>
        <w:t>uszkodzeń poszczególnych obiektów z wyszczególnieniem uszkodzeń.</w:t>
      </w:r>
    </w:p>
    <w:p w:rsidR="001A1FBE" w:rsidRDefault="001A1FBE" w:rsidP="00FB2A55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</w:t>
      </w:r>
      <w:r w:rsidR="00FB2A55">
        <w:t>.</w:t>
      </w:r>
      <w:r>
        <w:t xml:space="preserve">  </w:t>
      </w:r>
    </w:p>
    <w:p w:rsidR="001A1FBE" w:rsidRDefault="001A1FBE" w:rsidP="00FB2A55">
      <w:pPr>
        <w:tabs>
          <w:tab w:val="left" w:pos="4500"/>
        </w:tabs>
        <w:spacing w:line="276" w:lineRule="auto"/>
        <w:rPr>
          <w:bCs/>
        </w:rPr>
      </w:pPr>
      <w:r w:rsidRPr="00D12164">
        <w:rPr>
          <w:bCs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</w:rPr>
        <w:t>..............</w:t>
      </w:r>
      <w:r w:rsidRPr="00D12164">
        <w:rPr>
          <w:bCs/>
        </w:rPr>
        <w:t>........</w:t>
      </w:r>
      <w:r>
        <w:rPr>
          <w:bCs/>
        </w:rPr>
        <w:t>...</w:t>
      </w:r>
    </w:p>
    <w:p w:rsidR="001A1FBE" w:rsidRDefault="001A1FBE" w:rsidP="00FB2A55">
      <w:pPr>
        <w:tabs>
          <w:tab w:val="left" w:pos="4500"/>
        </w:tabs>
        <w:spacing w:line="276" w:lineRule="auto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A1FBE" w:rsidRDefault="001A1FBE" w:rsidP="00800261">
      <w:pPr>
        <w:tabs>
          <w:tab w:val="left" w:pos="4500"/>
        </w:tabs>
        <w:spacing w:line="360" w:lineRule="auto"/>
        <w:rPr>
          <w:bCs/>
        </w:rPr>
      </w:pPr>
    </w:p>
    <w:p w:rsidR="001A1FBE" w:rsidRDefault="00FB2A55" w:rsidP="003357E2">
      <w:pPr>
        <w:tabs>
          <w:tab w:val="left" w:pos="4500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Data szacunku szkód:……………………………….</w:t>
      </w:r>
    </w:p>
    <w:p w:rsidR="00FB2A55" w:rsidRPr="001A7641" w:rsidRDefault="00FB2A55" w:rsidP="003357E2">
      <w:pPr>
        <w:tabs>
          <w:tab w:val="left" w:pos="4500"/>
        </w:tabs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</w:t>
      </w:r>
      <w:r w:rsidR="00170DBA">
        <w:rPr>
          <w:bCs/>
        </w:rPr>
        <w:t>y</w:t>
      </w:r>
      <w:r>
        <w:rPr>
          <w:bCs/>
        </w:rPr>
        <w:t xml:space="preserve"> Członków Komisji:………………………….</w:t>
      </w:r>
    </w:p>
    <w:sectPr w:rsidR="00FB2A55" w:rsidRPr="001A7641" w:rsidSect="008002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00261"/>
    <w:rsid w:val="0003796E"/>
    <w:rsid w:val="00042517"/>
    <w:rsid w:val="000449F6"/>
    <w:rsid w:val="000B6FD9"/>
    <w:rsid w:val="00170DBA"/>
    <w:rsid w:val="001A1FBE"/>
    <w:rsid w:val="001A7641"/>
    <w:rsid w:val="002504A1"/>
    <w:rsid w:val="00254E1B"/>
    <w:rsid w:val="00320BB0"/>
    <w:rsid w:val="003357E2"/>
    <w:rsid w:val="00350BEA"/>
    <w:rsid w:val="00357276"/>
    <w:rsid w:val="003A69CF"/>
    <w:rsid w:val="004D0AF1"/>
    <w:rsid w:val="004D262E"/>
    <w:rsid w:val="004E625D"/>
    <w:rsid w:val="005F32CB"/>
    <w:rsid w:val="006449C4"/>
    <w:rsid w:val="00800261"/>
    <w:rsid w:val="008D19E9"/>
    <w:rsid w:val="009D6AB2"/>
    <w:rsid w:val="00A315E7"/>
    <w:rsid w:val="00AD670D"/>
    <w:rsid w:val="00B74D5B"/>
    <w:rsid w:val="00D12164"/>
    <w:rsid w:val="00EF4093"/>
    <w:rsid w:val="00F16EE1"/>
    <w:rsid w:val="00F51F2A"/>
    <w:rsid w:val="00FB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261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0026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0261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MUW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Sławomir Litwin</dc:creator>
  <cp:keywords/>
  <dc:description/>
  <cp:lastModifiedBy>slit</cp:lastModifiedBy>
  <cp:revision>6</cp:revision>
  <dcterms:created xsi:type="dcterms:W3CDTF">2014-04-24T07:00:00Z</dcterms:created>
  <dcterms:modified xsi:type="dcterms:W3CDTF">2014-05-16T09:50:00Z</dcterms:modified>
</cp:coreProperties>
</file>