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5BF200" w14:textId="77777777" w:rsidR="000705E6" w:rsidRDefault="004E11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bCs/>
          <w:sz w:val="24"/>
          <w:szCs w:val="24"/>
          <w:u w:val="single"/>
        </w:rPr>
        <w:t>REGULAMIN</w:t>
      </w: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 ZAJĘĆ </w:t>
      </w:r>
    </w:p>
    <w:p w14:paraId="175FC4F7" w14:textId="77777777" w:rsidR="000705E6" w:rsidRDefault="004E119F">
      <w:pPr>
        <w:spacing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  <w:lang w:eastAsia="pl-PL"/>
        </w:rPr>
        <w:t xml:space="preserve">BUDOWANIA KOSMICZNYCH MODELI Z KLOCKÓW LEGO </w:t>
      </w:r>
    </w:p>
    <w:p w14:paraId="5013FED6" w14:textId="77777777" w:rsidR="000705E6" w:rsidRDefault="004E1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1</w:t>
      </w:r>
    </w:p>
    <w:p w14:paraId="2A24400B" w14:textId="77777777" w:rsidR="000705E6" w:rsidRDefault="004E1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POSTANOWIENIA OGÓLNE</w:t>
      </w:r>
    </w:p>
    <w:p w14:paraId="4BB9B9D7" w14:textId="77777777" w:rsidR="000705E6" w:rsidRDefault="004E119F">
      <w:pPr>
        <w:spacing w:line="240" w:lineRule="auto"/>
        <w:ind w:left="284" w:hanging="284"/>
      </w:pPr>
      <w:r>
        <w:rPr>
          <w:rFonts w:ascii="Times New Roman" w:hAnsi="Times New Roman" w:cs="Times New Roman"/>
        </w:rPr>
        <w:t xml:space="preserve">1. Regulamin </w:t>
      </w:r>
      <w:r>
        <w:rPr>
          <w:rFonts w:ascii="Times New Roman" w:hAnsi="Times New Roman" w:cs="Times New Roman"/>
        </w:rPr>
        <w:t>zajęć</w:t>
      </w:r>
      <w:r>
        <w:rPr>
          <w:rFonts w:ascii="Times New Roman" w:hAnsi="Times New Roman" w:cs="Times New Roman"/>
        </w:rPr>
        <w:t xml:space="preserve"> z </w:t>
      </w:r>
      <w:r>
        <w:rPr>
          <w:rFonts w:ascii="Times New Roman" w:hAnsi="Times New Roman" w:cs="Times New Roman"/>
        </w:rPr>
        <w:t xml:space="preserve">budowania ” Kosmicznych modeli z </w:t>
      </w:r>
      <w:proofErr w:type="spellStart"/>
      <w:r>
        <w:rPr>
          <w:rFonts w:ascii="Times New Roman" w:hAnsi="Times New Roman" w:cs="Times New Roman"/>
        </w:rPr>
        <w:t>z</w:t>
      </w:r>
      <w:proofErr w:type="spellEnd"/>
      <w:r>
        <w:rPr>
          <w:rFonts w:ascii="Times New Roman" w:hAnsi="Times New Roman" w:cs="Times New Roman"/>
        </w:rPr>
        <w:t xml:space="preserve"> klocków LEGO”</w:t>
      </w:r>
      <w:r>
        <w:rPr>
          <w:rFonts w:ascii="Times New Roman" w:hAnsi="Times New Roman" w:cs="Times New Roman"/>
        </w:rPr>
        <w:t xml:space="preserve"> dotyczy i obowiązuje wszystkich uczestników od chwili przyjścia na zajęcia. </w:t>
      </w:r>
    </w:p>
    <w:p w14:paraId="2F1B50C3" w14:textId="77777777" w:rsidR="000705E6" w:rsidRDefault="004E11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Organizatorem zajęć jest Gminny Ośrodek Kultury w Chełmcu, ul. Papieska 2, 33-395 Chełmiec.</w:t>
      </w:r>
    </w:p>
    <w:p w14:paraId="45F612A5" w14:textId="77777777" w:rsidR="000705E6" w:rsidRDefault="004E11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Miejsce  prowadzenia zajęć: ASTRO CENTRUM w CHEŁMCU.</w:t>
      </w:r>
    </w:p>
    <w:p w14:paraId="0C361A90" w14:textId="77777777" w:rsidR="000705E6" w:rsidRDefault="004E11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Termin nadsyłania zgłosz</w:t>
      </w:r>
      <w:r>
        <w:rPr>
          <w:rFonts w:ascii="Times New Roman" w:hAnsi="Times New Roman" w:cs="Times New Roman"/>
        </w:rPr>
        <w:t xml:space="preserve">eń: do </w:t>
      </w:r>
      <w:r>
        <w:rPr>
          <w:rFonts w:ascii="Times New Roman" w:hAnsi="Times New Roman" w:cs="Times New Roman"/>
        </w:rPr>
        <w:t>12</w:t>
      </w:r>
      <w:r>
        <w:rPr>
          <w:rFonts w:ascii="Times New Roman" w:hAnsi="Times New Roman" w:cs="Times New Roman"/>
        </w:rPr>
        <w:t>.07.2022 r.</w:t>
      </w:r>
    </w:p>
    <w:p w14:paraId="12A5B8E4" w14:textId="77777777" w:rsidR="000705E6" w:rsidRDefault="004E11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Uczestnikami zajęć jest młodzież w wieku od 10 do 15 lat.</w:t>
      </w:r>
    </w:p>
    <w:p w14:paraId="7AB2CD9A" w14:textId="77777777" w:rsidR="000705E6" w:rsidRDefault="004E11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6.Udział w zajęciach jest płatny.</w:t>
      </w:r>
    </w:p>
    <w:p w14:paraId="388697CA" w14:textId="77777777" w:rsidR="000705E6" w:rsidRDefault="004E11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7.Organizator zastrzega sobie prawo nieprzyjęcia uczestnictwa w zajęciach, gdy:</w:t>
      </w:r>
    </w:p>
    <w:p w14:paraId="1E79EA31" w14:textId="77777777" w:rsidR="000705E6" w:rsidRDefault="004E119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zgłoszeniowa złożona została po terminie,</w:t>
      </w:r>
    </w:p>
    <w:p w14:paraId="461A0A0E" w14:textId="77777777" w:rsidR="000705E6" w:rsidRDefault="004E119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karta zgłosz</w:t>
      </w:r>
      <w:r>
        <w:rPr>
          <w:rFonts w:ascii="Times New Roman" w:hAnsi="Times New Roman" w:cs="Times New Roman"/>
        </w:rPr>
        <w:t xml:space="preserve">eniowa została wypełniona błędnie lub niekompletnie, </w:t>
      </w:r>
    </w:p>
    <w:p w14:paraId="70009406" w14:textId="77777777" w:rsidR="000705E6" w:rsidRDefault="004E119F">
      <w:pPr>
        <w:pStyle w:val="Akapitzlist"/>
        <w:numPr>
          <w:ilvl w:val="0"/>
          <w:numId w:val="2"/>
        </w:num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został przekroczony limit uczestników</w:t>
      </w:r>
    </w:p>
    <w:p w14:paraId="613B9B52" w14:textId="77777777" w:rsidR="000705E6" w:rsidRDefault="004E119F">
      <w:pPr>
        <w:spacing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8. Zajęcia odbywają się w jednej grupie maksymalnie 15–osobowej, w formie cyklu –obejmującego trzy dni zajęć. Każde zajęcia trwają </w:t>
      </w:r>
      <w:r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 xml:space="preserve"> godziny zegarowe. Liczba miejsc</w:t>
      </w:r>
      <w:r>
        <w:rPr>
          <w:rFonts w:ascii="Times New Roman" w:hAnsi="Times New Roman" w:cs="Times New Roman"/>
        </w:rPr>
        <w:t xml:space="preserve"> jest ograniczona, liczy się kolejność zgłoszeń. </w:t>
      </w:r>
    </w:p>
    <w:p w14:paraId="46C27D6B" w14:textId="77777777" w:rsidR="000705E6" w:rsidRDefault="004E1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2</w:t>
      </w:r>
    </w:p>
    <w:p w14:paraId="2E52498A" w14:textId="77777777" w:rsidR="000705E6" w:rsidRDefault="004E1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PRZEDMIOT REGULAMINU</w:t>
      </w:r>
    </w:p>
    <w:p w14:paraId="25DBFA8B" w14:textId="77777777" w:rsidR="000705E6" w:rsidRDefault="004E119F">
      <w:pPr>
        <w:spacing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Niniejszy  Regulamin  określa  relacje  pomiędzy  Organizatorem  a  Uczestnikiem powstałe w związku z zajęciami.</w:t>
      </w:r>
    </w:p>
    <w:p w14:paraId="03275DF2" w14:textId="77777777" w:rsidR="000705E6" w:rsidRDefault="004E119F">
      <w:pPr>
        <w:spacing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Niepełnoletniego  Uczestnika  w  kwestiach  formalnych  reprez</w:t>
      </w:r>
      <w:r>
        <w:rPr>
          <w:rFonts w:ascii="Times New Roman" w:hAnsi="Times New Roman" w:cs="Times New Roman"/>
        </w:rPr>
        <w:t>entuje  Rodzic  lub Opiekun prawny.</w:t>
      </w:r>
    </w:p>
    <w:p w14:paraId="184BD047" w14:textId="77777777" w:rsidR="000705E6" w:rsidRDefault="004E119F">
      <w:pPr>
        <w:spacing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Złożenie karty zgłoszeniowej na zajęcia, jest jednoznaczne z przyjęciem warunków Regulaminu.</w:t>
      </w:r>
    </w:p>
    <w:p w14:paraId="2F81F296" w14:textId="77777777" w:rsidR="000705E6" w:rsidRDefault="004E11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Podanie   danych   osobowych   jest dobrowolne,  ale  niezbędne  do  uczestnictwa w zajęciach.</w:t>
      </w:r>
    </w:p>
    <w:p w14:paraId="27443737" w14:textId="77777777" w:rsidR="000705E6" w:rsidRDefault="004E119F">
      <w:pPr>
        <w:spacing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5. Zasady ochrony danych osobowych zwarte są w  Klauzuli informacyjnej o ochronie danych osobowych – załączonej do karty zgłoszenia. </w:t>
      </w:r>
    </w:p>
    <w:p w14:paraId="7F0700D5" w14:textId="77777777" w:rsidR="000705E6" w:rsidRDefault="004E1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3</w:t>
      </w:r>
    </w:p>
    <w:p w14:paraId="4AB7F300" w14:textId="77777777" w:rsidR="000705E6" w:rsidRDefault="004E1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 ZAJĘĆ</w:t>
      </w:r>
    </w:p>
    <w:p w14:paraId="0DF21827" w14:textId="77777777" w:rsidR="000705E6" w:rsidRDefault="004E11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Celem zajęć  jest:</w:t>
      </w:r>
    </w:p>
    <w:p w14:paraId="1B9538C8" w14:textId="77777777" w:rsidR="000705E6" w:rsidRDefault="004E119F">
      <w:pPr>
        <w:spacing w:line="240" w:lineRule="auto"/>
        <w:jc w:val="both"/>
      </w:pPr>
      <w:r>
        <w:rPr>
          <w:rFonts w:ascii="Times New Roman" w:hAnsi="Times New Roman" w:cs="Times New Roman"/>
          <w:sz w:val="24"/>
          <w:szCs w:val="24"/>
        </w:rPr>
        <w:t>1.</w:t>
      </w:r>
      <w:r>
        <w:rPr>
          <w:rFonts w:cs="Times New Roman"/>
          <w:sz w:val="24"/>
          <w:szCs w:val="24"/>
        </w:rPr>
        <w:t xml:space="preserve"> </w:t>
      </w:r>
      <w:bookmarkStart w:id="0" w:name="page26R_mcid3"/>
      <w:bookmarkEnd w:id="0"/>
      <w:r>
        <w:rPr>
          <w:rFonts w:ascii="Times New Roman" w:hAnsi="Times New Roman"/>
        </w:rPr>
        <w:t>Propagowanie i popularyzacja wśród dzieci i młodzieży wiedzy o budowaniu, konstruowaniu modeli z klocków LEGO.</w:t>
      </w:r>
    </w:p>
    <w:p w14:paraId="46B0155E" w14:textId="77777777" w:rsidR="000705E6" w:rsidRDefault="004E119F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 Rozwijanie wyobraźni i doświadczeń artystycznych.</w:t>
      </w:r>
    </w:p>
    <w:p w14:paraId="6C308047" w14:textId="77777777" w:rsidR="000705E6" w:rsidRDefault="004E1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4</w:t>
      </w:r>
    </w:p>
    <w:p w14:paraId="1BB6086D" w14:textId="77777777" w:rsidR="000705E6" w:rsidRDefault="004E1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ORGANIZATORA</w:t>
      </w:r>
    </w:p>
    <w:p w14:paraId="316DEEFA" w14:textId="77777777" w:rsidR="000705E6" w:rsidRDefault="004E11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Organizator zapewnia plan zajęć.</w:t>
      </w:r>
    </w:p>
    <w:p w14:paraId="6175BB32" w14:textId="77777777" w:rsidR="000705E6" w:rsidRDefault="004E11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Organizator  zapewnia  mat</w:t>
      </w:r>
      <w:r>
        <w:rPr>
          <w:rFonts w:ascii="Times New Roman" w:hAnsi="Times New Roman" w:cs="Times New Roman"/>
        </w:rPr>
        <w:t>eriały niezbędne do przeprowadzenia zajęć,  miejsce  oraz  osobę  prowadzącą zajęcia.</w:t>
      </w:r>
    </w:p>
    <w:p w14:paraId="7C9B46DA" w14:textId="77777777" w:rsidR="000705E6" w:rsidRDefault="004E119F">
      <w:pPr>
        <w:spacing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Organizator  nie  ponosi  odpowiedzialności  za  rzeczy (pieniądze, przedmioty wartościowe) pozostawione przez uczestników w miejscu prowadzenia zajęć.</w:t>
      </w:r>
    </w:p>
    <w:p w14:paraId="6BFA034B" w14:textId="77777777" w:rsidR="000705E6" w:rsidRDefault="004E119F">
      <w:pPr>
        <w:spacing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4. Organizator </w:t>
      </w:r>
      <w:r>
        <w:rPr>
          <w:rFonts w:ascii="Times New Roman" w:hAnsi="Times New Roman" w:cs="Times New Roman"/>
        </w:rPr>
        <w:t>zajęć zastrzega sobie prawo do dokumentacji fotograficznej  oraz filmowej zajęć i ich publikacji w celach promocyjnych.</w:t>
      </w:r>
    </w:p>
    <w:p w14:paraId="715D35E0" w14:textId="77777777" w:rsidR="000705E6" w:rsidRDefault="004E1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§ 5</w:t>
      </w:r>
    </w:p>
    <w:p w14:paraId="1FE8C64B" w14:textId="77777777" w:rsidR="000705E6" w:rsidRDefault="004E1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OBOWIĄZKI UCZESTNIKA</w:t>
      </w:r>
    </w:p>
    <w:p w14:paraId="400BDEB9" w14:textId="77777777" w:rsidR="000705E6" w:rsidRDefault="004E11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1.Uczestnik zobowiązany  jest  do  przestrzegania  postanowień  Regulaminu  oraz stosowania się do poleceń prow</w:t>
      </w:r>
      <w:r>
        <w:rPr>
          <w:rFonts w:ascii="Times New Roman" w:hAnsi="Times New Roman" w:cs="Times New Roman"/>
        </w:rPr>
        <w:t>adzącego.</w:t>
      </w:r>
    </w:p>
    <w:p w14:paraId="226C30E2" w14:textId="77777777" w:rsidR="000705E6" w:rsidRDefault="004E11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Uczestnik  wyraża zgodę na przetwarzanie  swoich danych  osobowych,  podanych w karcie zgłoszenia dla celów prowadzenia zajęć.</w:t>
      </w:r>
    </w:p>
    <w:p w14:paraId="2B9C0121" w14:textId="77777777" w:rsidR="000705E6" w:rsidRDefault="004E1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6</w:t>
      </w:r>
    </w:p>
    <w:p w14:paraId="1AE41D37" w14:textId="77777777" w:rsidR="000705E6" w:rsidRDefault="004E1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PRZYGOTOWANIE DO ZAJĘĆ</w:t>
      </w:r>
    </w:p>
    <w:p w14:paraId="3C4192BC" w14:textId="77777777" w:rsidR="000705E6" w:rsidRDefault="004E11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1.Zajęcia rozpoczynają się w miejscu i o godzinie wskazanej przez Organizatora.</w:t>
      </w:r>
    </w:p>
    <w:p w14:paraId="3AA70246" w14:textId="77777777" w:rsidR="000705E6" w:rsidRDefault="004E1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7</w:t>
      </w:r>
    </w:p>
    <w:p w14:paraId="340F1850" w14:textId="77777777" w:rsidR="000705E6" w:rsidRDefault="004E1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BEZPI</w:t>
      </w:r>
      <w:r>
        <w:rPr>
          <w:rFonts w:ascii="Times New Roman" w:hAnsi="Times New Roman" w:cs="Times New Roman"/>
          <w:sz w:val="24"/>
          <w:szCs w:val="24"/>
        </w:rPr>
        <w:t>ECZEŃSTWO UCZESTNIKÓW</w:t>
      </w:r>
    </w:p>
    <w:p w14:paraId="42248995" w14:textId="77777777" w:rsidR="000705E6" w:rsidRDefault="004E11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 Uczestnik niepełnoletni nie może opuszczać terenu zajęć w trakcie ich trwania. </w:t>
      </w:r>
    </w:p>
    <w:p w14:paraId="0EBEEEC6" w14:textId="77777777" w:rsidR="000705E6" w:rsidRDefault="004E119F">
      <w:pPr>
        <w:spacing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2. Rodzic/Opiekun  prawny zapewnia transport Uczestnika do i z ASTRO CENTRUM we własnym zakresie. </w:t>
      </w:r>
    </w:p>
    <w:p w14:paraId="4DDAED02" w14:textId="77777777" w:rsidR="000705E6" w:rsidRDefault="004E119F">
      <w:pPr>
        <w:spacing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3. Rodzic/Opiekun  prawny  Uczestnika  odpowiada  za</w:t>
      </w:r>
      <w:r>
        <w:rPr>
          <w:rFonts w:ascii="Times New Roman" w:hAnsi="Times New Roman" w:cs="Times New Roman"/>
        </w:rPr>
        <w:t xml:space="preserve">  szkody  wyrządzone  przez Uczestnika zajęć. </w:t>
      </w:r>
    </w:p>
    <w:p w14:paraId="62C33FB7" w14:textId="77777777" w:rsidR="000705E6" w:rsidRDefault="004E119F">
      <w:pPr>
        <w:spacing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4. Uczestnicy  zajęć  zobowiązani  są  do  korzystania  z  urządzeń  i  materiałów znajdujących się  w  pracowni  zgodnie  z  ich  przeznaczeniem  oraz wyłącznie pod opieką instruktora.</w:t>
      </w:r>
    </w:p>
    <w:p w14:paraId="77702F16" w14:textId="77777777" w:rsidR="000705E6" w:rsidRDefault="004E119F">
      <w:pPr>
        <w:spacing w:line="240" w:lineRule="auto"/>
        <w:ind w:left="142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5. Używanie narzędzi, p</w:t>
      </w:r>
      <w:r>
        <w:rPr>
          <w:rFonts w:ascii="Times New Roman" w:hAnsi="Times New Roman" w:cs="Times New Roman"/>
        </w:rPr>
        <w:t>rzyrządów i materiałów, w które wyposażona jest pracownia, odbywa się tylko zgodnie z ich przeznaczeniem, według zasad i instrukcji udzielonej przez prowadzącego.</w:t>
      </w:r>
    </w:p>
    <w:p w14:paraId="25CB5681" w14:textId="77777777" w:rsidR="000705E6" w:rsidRDefault="004E11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6. Samodzielne korzystanie z wyżej wymienionych materiałów i narzędzi jest surowo zabronione.</w:t>
      </w:r>
    </w:p>
    <w:p w14:paraId="04C261EB" w14:textId="77777777" w:rsidR="000705E6" w:rsidRDefault="004E119F">
      <w:pPr>
        <w:spacing w:line="240" w:lineRule="auto"/>
        <w:ind w:left="142" w:hanging="142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7. Wszelkie  niebezpieczeństwa,  uszkodzone  narzędzia  i  sprzęty  należy  natychmiast zgłaszać osobie prowadzące zajęcia.</w:t>
      </w:r>
    </w:p>
    <w:p w14:paraId="303319B0" w14:textId="77777777" w:rsidR="000705E6" w:rsidRDefault="004E119F">
      <w:pPr>
        <w:spacing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8. Organizator  nie  ponosi odpowiedzialności za szkody poniesione przez Uczestników zajęć  wynikające  z  nie  przestrzegania  zapisów  wyżej  wymienionego Regulaminu  oraz  innych  regulaminów  obowiązujących  na  terenie  ASTRO CENTRUM w Chełmcu.</w:t>
      </w:r>
    </w:p>
    <w:p w14:paraId="336D39F3" w14:textId="77777777" w:rsidR="000705E6" w:rsidRDefault="004E119F">
      <w:pPr>
        <w:spacing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9. Org</w:t>
      </w:r>
      <w:r>
        <w:rPr>
          <w:rFonts w:ascii="Times New Roman" w:hAnsi="Times New Roman" w:cs="Times New Roman"/>
        </w:rPr>
        <w:t>anizator  nie  ponosi  odpowiedzialności  za  szkody  na  osobie  lub  jakiejkolwiek konsekwencje  zdrowotne  będące  następstwem  nie  zastosowania  się  do  poleceń instruktora.</w:t>
      </w:r>
    </w:p>
    <w:p w14:paraId="0054DDEC" w14:textId="77777777" w:rsidR="000705E6" w:rsidRDefault="004E1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§ 8</w:t>
      </w:r>
    </w:p>
    <w:p w14:paraId="52D25484" w14:textId="77777777" w:rsidR="000705E6" w:rsidRDefault="004E119F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POSTANOWIENIA KOŃCOWE</w:t>
      </w:r>
    </w:p>
    <w:p w14:paraId="6A01251E" w14:textId="77777777" w:rsidR="000705E6" w:rsidRDefault="004E119F">
      <w:pPr>
        <w:spacing w:line="240" w:lineRule="auto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1. Organizator jest uprawniony do zmiany postanow</w:t>
      </w:r>
      <w:r>
        <w:rPr>
          <w:rFonts w:ascii="Times New Roman" w:hAnsi="Times New Roman" w:cs="Times New Roman"/>
        </w:rPr>
        <w:t xml:space="preserve">ień niniejszego Regulaminu. </w:t>
      </w:r>
    </w:p>
    <w:p w14:paraId="48F9DDF8" w14:textId="77777777" w:rsidR="000705E6" w:rsidRDefault="004E119F">
      <w:pPr>
        <w:spacing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 Organizator  zajęć  zastrzega  sobie  prawo  do  ich  odwołania  lub  wprowadzenia zmian w programie lub w organizacji zajęć (w tym terminu i miejsca jego przeprowadzenia). Organizator jest zobowiązany do niezwłocznego poinf</w:t>
      </w:r>
      <w:r>
        <w:rPr>
          <w:rFonts w:ascii="Times New Roman" w:hAnsi="Times New Roman" w:cs="Times New Roman"/>
        </w:rPr>
        <w:t>ormowania uczestników o odwołaniu lub zmianach telefonicznie lub pocztą elektroniczną.</w:t>
      </w:r>
    </w:p>
    <w:p w14:paraId="34C5466A" w14:textId="2DD3BD43" w:rsidR="000705E6" w:rsidRDefault="004E119F">
      <w:pPr>
        <w:spacing w:line="240" w:lineRule="auto"/>
        <w:ind w:left="284" w:hanging="284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3. Zakwalifikowani  Uczestnicy  są  zobowiązani  do  obecności w  </w:t>
      </w:r>
      <w:r>
        <w:rPr>
          <w:rFonts w:ascii="Times New Roman" w:hAnsi="Times New Roman" w:cs="Times New Roman"/>
        </w:rPr>
        <w:t>trzech</w:t>
      </w:r>
      <w:r>
        <w:rPr>
          <w:rFonts w:ascii="Times New Roman" w:hAnsi="Times New Roman" w:cs="Times New Roman"/>
        </w:rPr>
        <w:t xml:space="preserve"> dniach zajęć.</w:t>
      </w:r>
    </w:p>
    <w:p w14:paraId="2F107C06" w14:textId="2672AD00" w:rsidR="00955399" w:rsidRDefault="00955399">
      <w:pPr>
        <w:spacing w:line="240" w:lineRule="auto"/>
        <w:ind w:left="284" w:hanging="284"/>
        <w:rPr>
          <w:rFonts w:ascii="Times New Roman" w:hAnsi="Times New Roman" w:cs="Times New Roman"/>
        </w:rPr>
      </w:pPr>
    </w:p>
    <w:p w14:paraId="1863A308" w14:textId="77777777" w:rsidR="00955399" w:rsidRDefault="00955399">
      <w:pPr>
        <w:spacing w:line="240" w:lineRule="auto"/>
        <w:ind w:left="284" w:hanging="284"/>
        <w:rPr>
          <w:rFonts w:ascii="Times New Roman" w:hAnsi="Times New Roman" w:cs="Times New Roman"/>
        </w:rPr>
      </w:pPr>
    </w:p>
    <w:tbl>
      <w:tblPr>
        <w:tblW w:w="10545" w:type="dxa"/>
        <w:tblInd w:w="-158" w:type="dxa"/>
        <w:tblLayout w:type="fixed"/>
        <w:tblLook w:val="04A0" w:firstRow="1" w:lastRow="0" w:firstColumn="1" w:lastColumn="0" w:noHBand="0" w:noVBand="1"/>
      </w:tblPr>
      <w:tblGrid>
        <w:gridCol w:w="3794"/>
        <w:gridCol w:w="6751"/>
      </w:tblGrid>
      <w:tr w:rsidR="000705E6" w14:paraId="541315B7" w14:textId="7777777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 w14:paraId="05ED6B0B" w14:textId="77777777" w:rsidR="000705E6" w:rsidRDefault="004E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>Miejscowość, data</w:t>
            </w: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3032A2" w14:textId="77777777" w:rsidR="000705E6" w:rsidRDefault="004E119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  <w:t xml:space="preserve">Czytelny podpis rodzica/opiekuna prawnego* </w:t>
            </w:r>
          </w:p>
        </w:tc>
      </w:tr>
      <w:tr w:rsidR="000705E6" w14:paraId="3463E112" w14:textId="77777777">
        <w:tc>
          <w:tcPr>
            <w:tcW w:w="37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</w:tcPr>
          <w:p w14:paraId="2A803E9E" w14:textId="77777777" w:rsidR="000705E6" w:rsidRDefault="000705E6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  <w:p w14:paraId="39B77C89" w14:textId="2860F413" w:rsidR="00955399" w:rsidRDefault="00955399">
            <w:pPr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  <w:tc>
          <w:tcPr>
            <w:tcW w:w="67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316105" w14:textId="77777777" w:rsidR="000705E6" w:rsidRDefault="000705E6">
            <w:pPr>
              <w:snapToGrid w:val="0"/>
              <w:spacing w:after="60" w:line="240" w:lineRule="auto"/>
              <w:jc w:val="both"/>
              <w:rPr>
                <w:rFonts w:ascii="Times New Roman" w:eastAsia="Times New Roman" w:hAnsi="Times New Roman" w:cs="Times New Roman"/>
                <w:b/>
                <w:i/>
                <w:sz w:val="18"/>
                <w:szCs w:val="18"/>
                <w:lang w:eastAsia="pl-PL"/>
              </w:rPr>
            </w:pPr>
          </w:p>
        </w:tc>
      </w:tr>
    </w:tbl>
    <w:p w14:paraId="76BE4AB9" w14:textId="77777777" w:rsidR="000705E6" w:rsidRDefault="000705E6">
      <w:pPr>
        <w:spacing w:line="240" w:lineRule="auto"/>
      </w:pPr>
    </w:p>
    <w:sectPr w:rsidR="000705E6" w:rsidSect="00955399">
      <w:headerReference w:type="default" r:id="rId7"/>
      <w:pgSz w:w="11906" w:h="16838"/>
      <w:pgMar w:top="720" w:right="720" w:bottom="720" w:left="720" w:header="708" w:footer="0" w:gutter="0"/>
      <w:cols w:space="708"/>
      <w:formProt w:val="0"/>
      <w:docGrid w:linePitch="360" w:charSpace="409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B609683" w14:textId="77777777" w:rsidR="004E119F" w:rsidRDefault="004E119F">
      <w:pPr>
        <w:spacing w:after="0" w:line="240" w:lineRule="auto"/>
      </w:pPr>
      <w:r>
        <w:separator/>
      </w:r>
    </w:p>
  </w:endnote>
  <w:endnote w:type="continuationSeparator" w:id="0">
    <w:p w14:paraId="69F7653C" w14:textId="77777777" w:rsidR="004E119F" w:rsidRDefault="004E119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Liberation Serif">
    <w:panose1 w:val="02020603050405020304"/>
    <w:charset w:val="EE"/>
    <w:family w:val="roman"/>
    <w:pitch w:val="variable"/>
    <w:sig w:usb0="E0000AFF" w:usb1="500078FF" w:usb2="00000021" w:usb3="00000000" w:csb0="000001B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9DB6B7C" w14:textId="77777777" w:rsidR="004E119F" w:rsidRDefault="004E119F">
      <w:pPr>
        <w:spacing w:after="0" w:line="240" w:lineRule="auto"/>
      </w:pPr>
      <w:r>
        <w:separator/>
      </w:r>
    </w:p>
  </w:footnote>
  <w:footnote w:type="continuationSeparator" w:id="0">
    <w:p w14:paraId="4BA1E3C6" w14:textId="77777777" w:rsidR="004E119F" w:rsidRDefault="004E119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24A9" w14:textId="77777777" w:rsidR="000705E6" w:rsidRDefault="000705E6">
    <w:pPr>
      <w:pStyle w:val="Nagwek"/>
      <w:rPr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D1A3618"/>
    <w:multiLevelType w:val="multilevel"/>
    <w:tmpl w:val="C706B9B0"/>
    <w:lvl w:ilvl="0">
      <w:start w:val="1"/>
      <w:numFmt w:val="none"/>
      <w:pStyle w:val="Nagwek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51087829"/>
    <w:multiLevelType w:val="multilevel"/>
    <w:tmpl w:val="FBA23CE4"/>
    <w:lvl w:ilvl="0">
      <w:start w:val="1"/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lvlText w:val="o"/>
      <w:lvlJc w:val="left"/>
      <w:pPr>
        <w:tabs>
          <w:tab w:val="num" w:pos="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0"/>
        </w:tabs>
        <w:ind w:left="6480" w:hanging="360"/>
      </w:pPr>
      <w:rPr>
        <w:rFonts w:ascii="Wingdings" w:hAnsi="Wingdings" w:cs="Wingdings" w:hint="default"/>
      </w:rPr>
    </w:lvl>
  </w:abstractNum>
  <w:num w:numId="1" w16cid:durableId="1467434897">
    <w:abstractNumId w:val="0"/>
  </w:num>
  <w:num w:numId="2" w16cid:durableId="144064498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05E6"/>
    <w:rsid w:val="000705E6"/>
    <w:rsid w:val="004E119F"/>
    <w:rsid w:val="00955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882580A"/>
  <w15:docId w15:val="{64AEB7F9-6067-4735-85FD-344A773D98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ahoma"/>
        <w:sz w:val="22"/>
        <w:szCs w:val="22"/>
        <w:lang w:val="pl-PL" w:eastAsia="en-US" w:bidi="ar-SA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pPr>
      <w:spacing w:after="160" w:line="259" w:lineRule="auto"/>
    </w:pPr>
  </w:style>
  <w:style w:type="paragraph" w:styleId="Nagwek1">
    <w:name w:val="heading 1"/>
    <w:basedOn w:val="Nagwek"/>
    <w:next w:val="Tekstpodstawowy"/>
    <w:uiPriority w:val="9"/>
    <w:qFormat/>
    <w:pPr>
      <w:numPr>
        <w:numId w:val="1"/>
      </w:numPr>
      <w:spacing w:before="240" w:after="120"/>
      <w:outlineLvl w:val="0"/>
    </w:pPr>
    <w:rPr>
      <w:rFonts w:ascii="Liberation Serif" w:eastAsia="Segoe UI" w:hAnsi="Liberation Serif"/>
      <w:b/>
      <w:bCs/>
      <w:sz w:val="48"/>
      <w:szCs w:val="4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Znak">
    <w:name w:val="Nagłówek Znak"/>
    <w:basedOn w:val="Domylnaczcionkaakapitu"/>
    <w:qFormat/>
  </w:style>
  <w:style w:type="character" w:customStyle="1" w:styleId="StopkaZnak">
    <w:name w:val="Stopka Znak"/>
    <w:basedOn w:val="Domylnaczcionkaakapitu"/>
    <w:qFormat/>
  </w:style>
  <w:style w:type="paragraph" w:styleId="Nagwek">
    <w:name w:val="header"/>
    <w:basedOn w:val="Normalny"/>
    <w:next w:val="Tekstpodstawowy"/>
    <w:pPr>
      <w:tabs>
        <w:tab w:val="center" w:pos="4536"/>
        <w:tab w:val="right" w:pos="9072"/>
      </w:tabs>
      <w:spacing w:after="0" w:line="240" w:lineRule="auto"/>
    </w:pPr>
  </w:style>
  <w:style w:type="paragraph" w:styleId="Tekstpodstawowy">
    <w:name w:val="Body Text"/>
    <w:basedOn w:val="Normalny"/>
    <w:pPr>
      <w:spacing w:after="140" w:line="276" w:lineRule="auto"/>
    </w:pPr>
  </w:style>
  <w:style w:type="paragraph" w:styleId="Lista">
    <w:name w:val="List"/>
    <w:basedOn w:val="Tekstpodstawowy"/>
    <w:rPr>
      <w:rFonts w:cs="Arial"/>
    </w:rPr>
  </w:style>
  <w:style w:type="paragraph" w:styleId="Legenda">
    <w:name w:val="caption"/>
    <w:basedOn w:val="Normalny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customStyle="1" w:styleId="Indeks">
    <w:name w:val="Indeks"/>
    <w:basedOn w:val="Normalny"/>
    <w:qFormat/>
    <w:pPr>
      <w:suppressLineNumbers/>
    </w:pPr>
    <w:rPr>
      <w:rFonts w:cs="Arial"/>
    </w:rPr>
  </w:style>
  <w:style w:type="paragraph" w:styleId="Akapitzlist">
    <w:name w:val="List Paragraph"/>
    <w:basedOn w:val="Normalny"/>
    <w:qFormat/>
    <w:pPr>
      <w:ind w:left="720"/>
      <w:contextualSpacing/>
    </w:pPr>
  </w:style>
  <w:style w:type="paragraph" w:customStyle="1" w:styleId="Gwkaistopka">
    <w:name w:val="Główka i stopka"/>
    <w:basedOn w:val="Normalny"/>
    <w:qFormat/>
  </w:style>
  <w:style w:type="paragraph" w:styleId="Stopka">
    <w:name w:val="footer"/>
    <w:basedOn w:val="Normalny"/>
    <w:pPr>
      <w:tabs>
        <w:tab w:val="center" w:pos="4536"/>
        <w:tab w:val="right" w:pos="9072"/>
      </w:tabs>
      <w:spacing w:after="0" w:line="240" w:lineRule="auto"/>
    </w:pPr>
  </w:style>
  <w:style w:type="paragraph" w:customStyle="1" w:styleId="Zawartotabeli">
    <w:name w:val="Zawartość tabeli"/>
    <w:basedOn w:val="Normalny"/>
    <w:qFormat/>
    <w:pPr>
      <w:widowControl w:val="0"/>
      <w:suppressLineNumbers/>
    </w:pPr>
  </w:style>
  <w:style w:type="paragraph" w:customStyle="1" w:styleId="Nagwektabeli">
    <w:name w:val="Nagłówek tabeli"/>
    <w:basedOn w:val="Zawartotabeli"/>
    <w:qFormat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327</TotalTime>
  <Pages>2</Pages>
  <Words>644</Words>
  <Characters>3866</Characters>
  <Application>Microsoft Office Word</Application>
  <DocSecurity>0</DocSecurity>
  <Lines>32</Lines>
  <Paragraphs>9</Paragraphs>
  <ScaleCrop>false</ScaleCrop>
  <Company/>
  <LinksUpToDate>false</LinksUpToDate>
  <CharactersWithSpaces>4501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dc:description/>
  <cp:lastModifiedBy>mbarycz</cp:lastModifiedBy>
  <cp:revision>19</cp:revision>
  <cp:lastPrinted>2022-06-23T13:08:00Z</cp:lastPrinted>
  <dcterms:created xsi:type="dcterms:W3CDTF">2021-07-09T08:04:00Z</dcterms:created>
  <dcterms:modified xsi:type="dcterms:W3CDTF">2022-06-28T07:09:00Z</dcterms:modified>
  <dc:language>pl-PL</dc:language>
</cp:coreProperties>
</file>