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Chełmiec dnia </w:t>
      </w:r>
      <w:r>
        <w:rPr/>
        <w:t>16.11</w:t>
      </w:r>
      <w:r>
        <w:rPr/>
        <w:t>.2020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ZESTAWIENIE  OFERT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hanging="0"/>
        <w:jc w:val="both"/>
        <w:rPr>
          <w:b/>
          <w:b/>
          <w:i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Rozbudowa sieci wodociągowej oraz kanalizacji sanitarnej na terenie Gminy Chełmiec w miejscowości Chełmiec w rejonie ulicy Batalionów Chłopskich wraz </w:t>
        <w:br/>
        <w:t>z budową kanalizacji deszczowej.</w:t>
      </w:r>
    </w:p>
    <w:p>
      <w:pPr>
        <w:pStyle w:val="Normal"/>
        <w:rPr>
          <w:b/>
          <w:b/>
          <w:i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</w:r>
    </w:p>
    <w:p>
      <w:pPr>
        <w:pStyle w:val="Normal"/>
        <w:rPr>
          <w:b/>
          <w:b/>
          <w:i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</w:r>
    </w:p>
    <w:p>
      <w:pPr>
        <w:pStyle w:val="Normal"/>
        <w:rPr/>
      </w:pPr>
      <w:r>
        <w:rPr/>
        <w:t>Zamawiający przeznaczył na zadanie wartość brutto w kwocie 698.749,47 zł</w:t>
      </w:r>
    </w:p>
    <w:tbl>
      <w:tblPr>
        <w:tblStyle w:val="Tabela-Siatka"/>
        <w:tblW w:w="9432" w:type="dxa"/>
        <w:jc w:val="left"/>
        <w:tblInd w:w="6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35"/>
        <w:gridCol w:w="3735"/>
        <w:gridCol w:w="1710"/>
        <w:gridCol w:w="3252"/>
      </w:tblGrid>
      <w:tr>
        <w:trPr>
          <w:trHeight w:val="622" w:hRule="atLeast"/>
        </w:trPr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37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Wykonawca</w:t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Gwarancja</w:t>
            </w:r>
          </w:p>
        </w:tc>
        <w:tc>
          <w:tcPr>
            <w:tcW w:w="3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Cena brutto</w:t>
            </w:r>
          </w:p>
        </w:tc>
      </w:tr>
      <w:tr>
        <w:trPr/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3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P. H.U. INKO 2001 K. Łukasik, K. Kaczor, J. Majewski Spółka Jawna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ul. Lwowska 220,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33-300 Nowy Sącz</w:t>
            </w:r>
          </w:p>
        </w:tc>
        <w:tc>
          <w:tcPr>
            <w:tcW w:w="1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60 miesięcy</w:t>
            </w:r>
          </w:p>
        </w:tc>
        <w:tc>
          <w:tcPr>
            <w:tcW w:w="3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  <w:r>
              <w:rPr>
                <w:rFonts w:eastAsia="Times New Roman" w:cs="Times New Roman"/>
                <w:szCs w:val="20"/>
                <w:lang w:eastAsia="pl-PL"/>
              </w:rPr>
              <w:t>60.786,39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zł</w:t>
            </w:r>
          </w:p>
        </w:tc>
      </w:tr>
      <w:tr>
        <w:trPr/>
        <w:tc>
          <w:tcPr>
            <w:tcW w:w="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2. </w:t>
            </w:r>
          </w:p>
        </w:tc>
        <w:tc>
          <w:tcPr>
            <w:tcW w:w="3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Hydrotech PLUS Karol Urbaniak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Pisarzowa 605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34-654 Męcina</w:t>
            </w:r>
          </w:p>
        </w:tc>
        <w:tc>
          <w:tcPr>
            <w:tcW w:w="17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60 miesięcy</w:t>
            </w:r>
          </w:p>
        </w:tc>
        <w:tc>
          <w:tcPr>
            <w:tcW w:w="325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669.195,65 zł</w:t>
            </w:r>
          </w:p>
        </w:tc>
      </w:tr>
      <w:tr>
        <w:trPr/>
        <w:tc>
          <w:tcPr>
            <w:tcW w:w="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3. </w:t>
            </w:r>
          </w:p>
        </w:tc>
        <w:tc>
          <w:tcPr>
            <w:tcW w:w="3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PAWLIMEX FPUH Paweł Wojak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Stara Wieś 645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34-600 Limanowa</w:t>
            </w:r>
          </w:p>
        </w:tc>
        <w:tc>
          <w:tcPr>
            <w:tcW w:w="17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60 miesięcy</w:t>
            </w:r>
          </w:p>
        </w:tc>
        <w:tc>
          <w:tcPr>
            <w:tcW w:w="325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935.415,00 zł</w:t>
            </w:r>
          </w:p>
        </w:tc>
      </w:tr>
      <w:tr>
        <w:trPr/>
        <w:tc>
          <w:tcPr>
            <w:tcW w:w="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4. </w:t>
            </w:r>
          </w:p>
        </w:tc>
        <w:tc>
          <w:tcPr>
            <w:tcW w:w="3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PBI MACHNIK Sp. z o. 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Mochnaczka Wyżna 118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33-380 Krynica Zdrój</w:t>
            </w:r>
          </w:p>
        </w:tc>
        <w:tc>
          <w:tcPr>
            <w:tcW w:w="17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60 miesięcy</w:t>
            </w:r>
          </w:p>
        </w:tc>
        <w:tc>
          <w:tcPr>
            <w:tcW w:w="325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660.577,00 zł</w:t>
            </w:r>
          </w:p>
        </w:tc>
      </w:tr>
      <w:tr>
        <w:trPr/>
        <w:tc>
          <w:tcPr>
            <w:tcW w:w="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5. </w:t>
            </w:r>
          </w:p>
        </w:tc>
        <w:tc>
          <w:tcPr>
            <w:tcW w:w="3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POLMAR Marcin Policht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ul. Józefa Kraszewskiego 6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33-300 Nowy Sącz</w:t>
            </w:r>
          </w:p>
        </w:tc>
        <w:tc>
          <w:tcPr>
            <w:tcW w:w="17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60 miesięcy</w:t>
            </w:r>
          </w:p>
        </w:tc>
        <w:tc>
          <w:tcPr>
            <w:tcW w:w="325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557.887,00 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Zamawiający przewiduje termin wykonania dla sieci wodociągowej i kanalizacji sanitarnej oraz deszczowej </w:t>
      </w:r>
      <w:r>
        <w:rPr>
          <w:b/>
          <w:bCs/>
        </w:rPr>
        <w:t>15.03</w:t>
      </w:r>
      <w:r>
        <w:rPr>
          <w:b/>
        </w:rPr>
        <w:t>.2021 r</w:t>
      </w:r>
      <w:r>
        <w:rPr/>
        <w:t xml:space="preserve">. natomiast dla nawierzchni asfaltowej do dnia </w:t>
      </w:r>
      <w:r>
        <w:rPr>
          <w:b/>
        </w:rPr>
        <w:t>30.04.2021 r.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Zapłata za wykonanie roboty budowlanej dokonana będzie w taki sposób, że ostatnia płatność nie może być niższa niż 40% wartość umowy. Płatność do 60% wartości umowy będzie płatne po wykonaniu robót budowlanych, natomiast płatność w wysokości 40% wartości zamówienia będzie płatna po uzyskaniu w imieniu zamawiającego pozwolenia na użytkowanie sieci wodociągowej, przelewem na konto Wykonawcy w terminie do 30 dni od daty otrzymania faktury VAT przez Zamawiającego.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ind w:firstLine="6"/>
        <w:jc w:val="right"/>
        <w:rPr/>
      </w:pPr>
      <w:r>
        <w:rPr/>
        <w:t>Dyrektor ZGKiM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Bogumiła Aszklar - Lelito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Zakład Gospodarki Komunalnej </w:t>
    </w:r>
  </w:p>
  <w:p>
    <w:pPr>
      <w:pStyle w:val="Gwka"/>
      <w:rPr/>
    </w:pPr>
    <w:r>
      <w:rPr/>
      <w:t xml:space="preserve">i Mieszkaniowej w Chełmcu </w:t>
    </w:r>
  </w:p>
  <w:p>
    <w:pPr>
      <w:pStyle w:val="Gwka"/>
      <w:rPr/>
    </w:pPr>
    <w:r>
      <w:rPr/>
      <w:t>ul. Papieska 2, 33-395 Chełmiec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6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97d34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9358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9358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9760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97d34"/>
    <w:pPr/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09358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9358a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97601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LibreOffice/6.0.6.2$Windows_X86_64 LibreOffice_project/0c292870b25a325b5ed35f6b45599d2ea4458e77</Application>
  <Pages>1</Pages>
  <Words>233</Words>
  <Characters>1367</Characters>
  <CharactersWithSpaces>1565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2020-10-22T08:40:00Z</dcterms:created>
  <dc:creator>user</dc:creator>
  <dc:description/>
  <dc:language>pl-PL</dc:language>
  <cp:lastModifiedBy/>
  <cp:lastPrinted>2020-10-22T12:37:00Z</cp:lastPrinted>
  <dcterms:modified xsi:type="dcterms:W3CDTF">2020-11-16T11:24:23Z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