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276"/>
        <w:gridCol w:w="1275"/>
        <w:gridCol w:w="1559"/>
        <w:gridCol w:w="1276"/>
        <w:gridCol w:w="1417"/>
        <w:gridCol w:w="1985"/>
      </w:tblGrid>
      <w:tr w:rsidR="00BC09E7" w:rsidRPr="005C25B0" w14:paraId="1DEAB097" w14:textId="77777777" w:rsidTr="005C25B0">
        <w:trPr>
          <w:trHeight w:val="699"/>
        </w:trPr>
        <w:tc>
          <w:tcPr>
            <w:tcW w:w="15026" w:type="dxa"/>
            <w:gridSpan w:val="8"/>
            <w:vAlign w:val="center"/>
          </w:tcPr>
          <w:p w14:paraId="726EC0E3" w14:textId="773ED40A" w:rsidR="005978A6" w:rsidRPr="005C25B0" w:rsidRDefault="00481598" w:rsidP="00481598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C25B0">
              <w:rPr>
                <w:rFonts w:cstheme="minorHAnsi"/>
                <w:b/>
                <w:sz w:val="32"/>
                <w:szCs w:val="32"/>
              </w:rPr>
              <w:t>WYKAZ POMOCY DYDAKTYCZNYCH</w:t>
            </w:r>
          </w:p>
        </w:tc>
      </w:tr>
      <w:tr w:rsidR="00BC09E7" w:rsidRPr="005C25B0" w14:paraId="62DC790B" w14:textId="77777777" w:rsidTr="005C25B0">
        <w:trPr>
          <w:trHeight w:val="81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CBC1E7D" w14:textId="77777777" w:rsidR="005978A6" w:rsidRPr="005C25B0" w:rsidRDefault="005978A6" w:rsidP="00090A2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7EA849E" w14:textId="2321BA47" w:rsidR="005978A6" w:rsidRPr="005C25B0" w:rsidRDefault="005978A6" w:rsidP="00090A2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Nazwa towaru  materiału, opis, parametry...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EE67C1" w14:textId="77777777" w:rsidR="005978A6" w:rsidRPr="005C25B0" w:rsidRDefault="005978A6" w:rsidP="00090A2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szt./komp.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F4675" w14:textId="77777777" w:rsidR="005978A6" w:rsidRPr="005C25B0" w:rsidRDefault="005978A6" w:rsidP="00090A2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Pr="005C25B0">
              <w:rPr>
                <w:rFonts w:cstheme="minorHAnsi"/>
                <w:b/>
                <w:sz w:val="20"/>
                <w:szCs w:val="20"/>
              </w:rPr>
              <w:t>jednostkowa brutto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ECD32" w14:textId="1ADB390E" w:rsidR="005978A6" w:rsidRPr="005C25B0" w:rsidRDefault="005978A6" w:rsidP="00090A2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 xml:space="preserve">Wartość netto </w:t>
            </w:r>
            <w:r w:rsidR="000E5F19" w:rsidRPr="005C25B0">
              <w:rPr>
                <w:rFonts w:cstheme="minorHAnsi"/>
                <w:b/>
                <w:sz w:val="24"/>
                <w:szCs w:val="24"/>
              </w:rPr>
              <w:br/>
            </w:r>
            <w:r w:rsidRPr="005C25B0">
              <w:rPr>
                <w:rFonts w:cstheme="minorHAnsi"/>
                <w:b/>
                <w:sz w:val="24"/>
                <w:szCs w:val="24"/>
              </w:rPr>
              <w:t>(</w:t>
            </w:r>
            <w:r w:rsidRPr="005C25B0">
              <w:rPr>
                <w:rFonts w:cstheme="minorHAnsi"/>
                <w:b/>
                <w:sz w:val="20"/>
                <w:szCs w:val="20"/>
              </w:rPr>
              <w:t>ilość x cena jednostkowa netto)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2D713" w14:textId="77777777" w:rsidR="005978A6" w:rsidRPr="005C25B0" w:rsidRDefault="005978A6" w:rsidP="00090A2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 xml:space="preserve">Wartość VAT </w:t>
            </w:r>
            <w:r w:rsidRPr="005C25B0">
              <w:rPr>
                <w:rFonts w:cstheme="minorHAnsi"/>
                <w:b/>
                <w:sz w:val="20"/>
                <w:szCs w:val="20"/>
              </w:rPr>
              <w:t>(zbiorczo)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8024A" w14:textId="78A4CFB4" w:rsidR="000E5F19" w:rsidRPr="005C25B0" w:rsidRDefault="005978A6" w:rsidP="00090A2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Wartość brutto</w:t>
            </w:r>
          </w:p>
          <w:p w14:paraId="4361BA8F" w14:textId="65C13429" w:rsidR="005978A6" w:rsidRPr="005C25B0" w:rsidRDefault="000E5F19" w:rsidP="00090A2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0"/>
                <w:szCs w:val="20"/>
              </w:rPr>
              <w:t>(</w:t>
            </w:r>
            <w:r w:rsidR="005978A6" w:rsidRPr="005C25B0">
              <w:rPr>
                <w:rFonts w:cstheme="minorHAnsi"/>
                <w:b/>
                <w:sz w:val="20"/>
                <w:szCs w:val="20"/>
              </w:rPr>
              <w:t>ilość x cena jednostkowa</w:t>
            </w:r>
            <w:r w:rsidR="005978A6" w:rsidRPr="005C25B0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EE4CE" w14:textId="77777777" w:rsidR="005978A6" w:rsidRPr="005C25B0" w:rsidRDefault="006807F6" w:rsidP="00090A2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U</w:t>
            </w:r>
            <w:r w:rsidR="005978A6" w:rsidRPr="005C25B0">
              <w:rPr>
                <w:rFonts w:cstheme="minorHAnsi"/>
                <w:b/>
                <w:sz w:val="24"/>
                <w:szCs w:val="24"/>
              </w:rPr>
              <w:t>wagi</w:t>
            </w:r>
          </w:p>
        </w:tc>
      </w:tr>
      <w:tr w:rsidR="00BC09E7" w:rsidRPr="005C25B0" w14:paraId="4757E13D" w14:textId="77777777" w:rsidTr="005C25B0">
        <w:trPr>
          <w:trHeight w:val="998"/>
        </w:trPr>
        <w:tc>
          <w:tcPr>
            <w:tcW w:w="568" w:type="dxa"/>
            <w:vAlign w:val="center"/>
          </w:tcPr>
          <w:p w14:paraId="3F1C7C67" w14:textId="77777777" w:rsidR="006807F6" w:rsidRPr="005C25B0" w:rsidRDefault="006807F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4436718C" w14:textId="0F3A7C21" w:rsidR="00E27B80" w:rsidRPr="00E27B80" w:rsidRDefault="00E27B80" w:rsidP="00E27B80">
            <w:pPr>
              <w:spacing w:after="160" w:line="259" w:lineRule="auto"/>
              <w:contextualSpacing/>
              <w:rPr>
                <w:rFonts w:eastAsia="Calibri" w:cstheme="minorHAnsi"/>
                <w:b/>
                <w:bCs/>
                <w:lang w:eastAsia="en-US"/>
              </w:rPr>
            </w:pPr>
            <w:r w:rsidRPr="00E27B80">
              <w:rPr>
                <w:rFonts w:eastAsia="Calibri" w:cstheme="minorHAnsi"/>
                <w:b/>
                <w:bCs/>
                <w:lang w:eastAsia="en-US"/>
              </w:rPr>
              <w:t xml:space="preserve">Zestaw programów multimedialnych dla dzieci z wadami wymowy i innymi zaburzeniami sprawności językowej. </w:t>
            </w:r>
          </w:p>
          <w:p w14:paraId="77AEF3C1" w14:textId="77777777" w:rsidR="00E27B80" w:rsidRPr="00E27B80" w:rsidRDefault="00E27B80" w:rsidP="00E27B80">
            <w:pPr>
              <w:spacing w:after="160" w:line="259" w:lineRule="auto"/>
              <w:rPr>
                <w:rFonts w:eastAsia="Calibri" w:cstheme="minorHAnsi"/>
                <w:lang w:eastAsia="en-US"/>
              </w:rPr>
            </w:pPr>
            <w:r w:rsidRPr="00E27B80">
              <w:rPr>
                <w:rFonts w:eastAsia="Calibri" w:cstheme="minorHAnsi"/>
                <w:lang w:eastAsia="en-US"/>
              </w:rPr>
              <w:t>Minimum 3500 ekranów interaktywnych i minimum 700 kart pracy do wydruku, minimum 20 programów i minimum 40 działów w tym różnicowanie głosek syczących, różnicowanie głosek syczących i szumiących, kartoteka terapeuty i pomocnik diagnostyczny, Mowa bezdźwięczna, Słuch fonemowy, Kartoteka terapeuty i pomocnik diagnostyczny.</w:t>
            </w:r>
          </w:p>
          <w:p w14:paraId="0DCA2289" w14:textId="77777777" w:rsidR="00E27B80" w:rsidRPr="00E27B80" w:rsidRDefault="00E27B80" w:rsidP="00E27B80">
            <w:pPr>
              <w:spacing w:after="160" w:line="259" w:lineRule="auto"/>
              <w:rPr>
                <w:rFonts w:eastAsia="Calibri" w:cstheme="minorHAnsi"/>
                <w:lang w:eastAsia="en-US"/>
              </w:rPr>
            </w:pPr>
            <w:r w:rsidRPr="00E27B80">
              <w:rPr>
                <w:rFonts w:eastAsia="Calibri" w:cstheme="minorHAnsi"/>
                <w:lang w:eastAsia="en-US"/>
              </w:rPr>
              <w:t>Zestaw tradycyjnych materiałów edukacyjnych uzupełniających multimedialne ćwiczenia</w:t>
            </w:r>
          </w:p>
          <w:p w14:paraId="1E9B9925" w14:textId="77777777" w:rsidR="00E27B80" w:rsidRPr="00E27B80" w:rsidRDefault="00E27B80" w:rsidP="00E27B80">
            <w:pPr>
              <w:spacing w:after="160" w:line="259" w:lineRule="auto"/>
              <w:rPr>
                <w:rFonts w:eastAsia="Calibri" w:cstheme="minorHAnsi"/>
                <w:lang w:eastAsia="en-US"/>
              </w:rPr>
            </w:pPr>
            <w:r w:rsidRPr="00E27B80">
              <w:rPr>
                <w:rFonts w:eastAsia="Calibri" w:cstheme="minorHAnsi"/>
                <w:lang w:eastAsia="en-US"/>
              </w:rPr>
              <w:t>Dostęp do centrum wsparcia technicznego i szkoleniowego, Zestaw ćwiczeń i gier, zestaw wydrukowanych kart pracy</w:t>
            </w:r>
          </w:p>
          <w:p w14:paraId="6E805842" w14:textId="1E2A157A" w:rsidR="00976FF9" w:rsidRPr="005C25B0" w:rsidRDefault="00E27B80" w:rsidP="00395826">
            <w:pPr>
              <w:spacing w:after="160" w:line="259" w:lineRule="auto"/>
              <w:rPr>
                <w:rFonts w:eastAsia="Calibri" w:cstheme="minorHAnsi"/>
                <w:lang w:eastAsia="en-US"/>
              </w:rPr>
            </w:pPr>
            <w:r w:rsidRPr="00E27B80">
              <w:rPr>
                <w:rFonts w:eastAsia="Calibri" w:cstheme="minorHAnsi"/>
                <w:lang w:eastAsia="en-US"/>
              </w:rPr>
              <w:t>Bezpłatne aktualizacje programu, Licencja na 4 stanowiska.</w:t>
            </w:r>
          </w:p>
        </w:tc>
        <w:tc>
          <w:tcPr>
            <w:tcW w:w="1276" w:type="dxa"/>
            <w:vAlign w:val="center"/>
          </w:tcPr>
          <w:p w14:paraId="4CC6C3AD" w14:textId="77777777" w:rsidR="006807F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DACAD" w14:textId="77777777" w:rsidR="006807F6" w:rsidRPr="005C25B0" w:rsidRDefault="006807F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E620BF" w14:textId="77777777" w:rsidR="006807F6" w:rsidRPr="005C25B0" w:rsidRDefault="006807F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830633" w14:textId="77777777" w:rsidR="006807F6" w:rsidRPr="005C25B0" w:rsidRDefault="006807F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9186FA" w14:textId="77777777" w:rsidR="006807F6" w:rsidRPr="005C25B0" w:rsidRDefault="006807F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F4045A" w14:textId="77777777" w:rsidR="006807F6" w:rsidRPr="005C25B0" w:rsidRDefault="006807F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09E7" w:rsidRPr="005C25B0" w14:paraId="0C80866E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1168B442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3845D04D" w14:textId="2092FC7B" w:rsidR="00E27B80" w:rsidRPr="00E27B80" w:rsidRDefault="00E27B80" w:rsidP="00E27B80">
            <w:pPr>
              <w:spacing w:after="160" w:line="259" w:lineRule="auto"/>
              <w:contextualSpacing/>
              <w:rPr>
                <w:rFonts w:eastAsia="Calibri" w:cstheme="minorHAnsi"/>
                <w:b/>
                <w:bCs/>
                <w:lang w:eastAsia="en-US"/>
              </w:rPr>
            </w:pPr>
            <w:r w:rsidRPr="00E27B80">
              <w:rPr>
                <w:rFonts w:eastAsia="Calibri" w:cstheme="minorHAnsi"/>
                <w:b/>
                <w:bCs/>
                <w:lang w:eastAsia="en-US"/>
              </w:rPr>
              <w:t>Zestaw multimedialnych ćwiczeń do kształcenia i treningu umiejętności czytania ze zrozumieniem dla uczniów posługujących się językiem polskim</w:t>
            </w:r>
            <w:r w:rsidRPr="005C25B0">
              <w:rPr>
                <w:rFonts w:eastAsia="Calibri" w:cstheme="minorHAnsi"/>
                <w:b/>
                <w:bCs/>
                <w:lang w:eastAsia="en-US"/>
              </w:rPr>
              <w:t>.</w:t>
            </w:r>
          </w:p>
          <w:p w14:paraId="6954D923" w14:textId="77777777" w:rsidR="00E27B80" w:rsidRPr="00E27B80" w:rsidRDefault="00E27B80" w:rsidP="00E27B80">
            <w:pPr>
              <w:spacing w:after="160" w:line="259" w:lineRule="auto"/>
              <w:rPr>
                <w:rFonts w:eastAsia="Calibri" w:cstheme="minorHAnsi"/>
                <w:lang w:eastAsia="en-US"/>
              </w:rPr>
            </w:pPr>
            <w:r w:rsidRPr="00E27B80">
              <w:rPr>
                <w:rFonts w:eastAsia="Calibri" w:cstheme="minorHAnsi"/>
                <w:lang w:eastAsia="en-US"/>
              </w:rPr>
              <w:t>Minimum 900 ekranów interaktywnych, kart pracy do wydruku.</w:t>
            </w:r>
          </w:p>
          <w:p w14:paraId="771AF245" w14:textId="77777777" w:rsidR="00E27B80" w:rsidRPr="00E27B80" w:rsidRDefault="00E27B80" w:rsidP="00E27B80">
            <w:pPr>
              <w:spacing w:after="160" w:line="259" w:lineRule="auto"/>
              <w:rPr>
                <w:rFonts w:eastAsia="Calibri" w:cstheme="minorHAnsi"/>
                <w:lang w:eastAsia="en-US"/>
              </w:rPr>
            </w:pPr>
            <w:r w:rsidRPr="00E27B80">
              <w:rPr>
                <w:rFonts w:eastAsia="Calibri" w:cstheme="minorHAnsi"/>
                <w:lang w:eastAsia="en-US"/>
              </w:rPr>
              <w:lastRenderedPageBreak/>
              <w:t>Zestaw tradycyjnych materiałów edukacyjnych uzupełniających multimedialne ćwiczenia.</w:t>
            </w:r>
          </w:p>
          <w:p w14:paraId="5FCD4A1C" w14:textId="77777777" w:rsidR="00E27B80" w:rsidRPr="00E27B80" w:rsidRDefault="00E27B80" w:rsidP="00E27B80">
            <w:pPr>
              <w:spacing w:after="160" w:line="259" w:lineRule="auto"/>
              <w:rPr>
                <w:rFonts w:eastAsia="Calibri" w:cstheme="minorHAnsi"/>
                <w:lang w:eastAsia="en-US"/>
              </w:rPr>
            </w:pPr>
            <w:r w:rsidRPr="00E27B80">
              <w:rPr>
                <w:rFonts w:eastAsia="Calibri" w:cstheme="minorHAnsi"/>
                <w:lang w:eastAsia="en-US"/>
              </w:rPr>
              <w:t>Dostęp do centrum wsparcia technicznego i szkoleniowego.</w:t>
            </w:r>
          </w:p>
          <w:p w14:paraId="61A0F68D" w14:textId="77777777" w:rsidR="00E27B80" w:rsidRPr="00E27B80" w:rsidRDefault="00E27B80" w:rsidP="00E27B80">
            <w:pPr>
              <w:spacing w:after="160" w:line="259" w:lineRule="auto"/>
              <w:rPr>
                <w:rFonts w:eastAsia="Calibri" w:cstheme="minorHAnsi"/>
                <w:lang w:eastAsia="en-US"/>
              </w:rPr>
            </w:pPr>
            <w:r w:rsidRPr="00E27B80">
              <w:rPr>
                <w:rFonts w:eastAsia="Calibri" w:cstheme="minorHAnsi"/>
                <w:lang w:eastAsia="en-US"/>
              </w:rPr>
              <w:t>Bezpłatne aktualizacje programu, licencja bezterminowa na 9 stanowisk.</w:t>
            </w:r>
          </w:p>
          <w:p w14:paraId="777CB06C" w14:textId="735C556B" w:rsidR="00976FF9" w:rsidRPr="005C25B0" w:rsidRDefault="00976FF9" w:rsidP="00E70329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875E7E1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4D8292" w14:textId="77777777" w:rsidR="00826232" w:rsidRPr="005C25B0" w:rsidRDefault="00826232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970118" w14:textId="77777777" w:rsidR="00826232" w:rsidRPr="005C25B0" w:rsidRDefault="00826232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11B87A" w14:textId="77777777" w:rsidR="00826232" w:rsidRPr="005C25B0" w:rsidRDefault="00826232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CDF1A74" w14:textId="77777777" w:rsidR="00826232" w:rsidRPr="005C25B0" w:rsidRDefault="00826232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606B0FB" w14:textId="77777777" w:rsidR="00826232" w:rsidRPr="005C25B0" w:rsidRDefault="00826232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589225D" w14:textId="49C042AF" w:rsidR="00826232" w:rsidRPr="005C25B0" w:rsidRDefault="00826232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7F876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03CD4A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E764A1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0C38AD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E7038F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09E7" w:rsidRPr="005C25B0" w14:paraId="4C708194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7957724B" w14:textId="65E93E54" w:rsidR="00B5633A" w:rsidRPr="005C25B0" w:rsidRDefault="00811507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14:paraId="072DB630" w14:textId="235CA816" w:rsidR="00E27B80" w:rsidRPr="005C25B0" w:rsidRDefault="00E27B80" w:rsidP="00E27B80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  <w:b/>
                <w:bCs/>
              </w:rPr>
              <w:t xml:space="preserve">Zestaw ćwiczeń i materiałów interaktywnych do wykorzystania podczas zajęć wyrównawczych, korekcyjno-kompensacyjnych i rewalidacyjnych z obszaru edukacji matematycznej dla uczniów klas 4-6. </w:t>
            </w:r>
          </w:p>
          <w:p w14:paraId="7FB303E2" w14:textId="77777777" w:rsidR="00E27B80" w:rsidRPr="005C25B0" w:rsidRDefault="00E27B80" w:rsidP="00E27B80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 xml:space="preserve">Skład zestawu: </w:t>
            </w:r>
          </w:p>
          <w:p w14:paraId="11A8FB00" w14:textId="77777777" w:rsidR="00E27B80" w:rsidRPr="005C25B0" w:rsidRDefault="00E27B80" w:rsidP="00E27B80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poradnik metodyczny do programu i instrukcja tworzenia własnych zasobów.</w:t>
            </w:r>
          </w:p>
          <w:p w14:paraId="1AB1F942" w14:textId="77777777" w:rsidR="00E27B80" w:rsidRPr="005C25B0" w:rsidRDefault="00E27B80" w:rsidP="00E27B80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Minimum 550 ekranów interaktywnych, zbiór kart pracy do wydruku.</w:t>
            </w:r>
          </w:p>
          <w:p w14:paraId="38B40CAE" w14:textId="77777777" w:rsidR="00E27B80" w:rsidRPr="005C25B0" w:rsidRDefault="00E27B80" w:rsidP="00E27B80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Zestaw tradycyjnych materiałów edukacyjnych uzupełniających multimedialne ćwiczenia</w:t>
            </w:r>
          </w:p>
          <w:p w14:paraId="6E572F6C" w14:textId="77777777" w:rsidR="00E27B80" w:rsidRPr="005C25B0" w:rsidRDefault="00E27B80" w:rsidP="00E27B80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Dostęp do centrum wsparcia technicznego i szkoleniowego.</w:t>
            </w:r>
          </w:p>
          <w:p w14:paraId="21C335A0" w14:textId="77777777" w:rsidR="00E27B80" w:rsidRPr="005C25B0" w:rsidRDefault="00E27B80" w:rsidP="00E27B80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Bezpłatne aktualizacje programu, licencja bezterminowa na 9 stanowisk.</w:t>
            </w:r>
          </w:p>
          <w:p w14:paraId="58ED0A79" w14:textId="77777777" w:rsidR="00E27B80" w:rsidRPr="005C25B0" w:rsidRDefault="00E27B80" w:rsidP="00E27B80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Zestaw musi składać się z następujących działów:</w:t>
            </w:r>
          </w:p>
          <w:p w14:paraId="2AC8A6C7" w14:textId="4F86990D" w:rsidR="00B5633A" w:rsidRPr="005C25B0" w:rsidRDefault="00E27B80" w:rsidP="00395826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lastRenderedPageBreak/>
              <w:t>System liczbowy, Działania pamięciowe, Działania pisemne, Geometria, Ułamki zwykłe, Ułamki dziesiętne, Bryły, Matematyka wokół nas.</w:t>
            </w:r>
          </w:p>
        </w:tc>
        <w:tc>
          <w:tcPr>
            <w:tcW w:w="1276" w:type="dxa"/>
            <w:vAlign w:val="center"/>
          </w:tcPr>
          <w:p w14:paraId="6EB2D9C3" w14:textId="42BCFBF5" w:rsidR="00B5633A" w:rsidRPr="005C25B0" w:rsidRDefault="00AC1443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8F3E4" w14:textId="77777777" w:rsidR="00B5633A" w:rsidRPr="005C25B0" w:rsidRDefault="00B5633A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915AF5" w14:textId="77777777" w:rsidR="00B5633A" w:rsidRPr="005C25B0" w:rsidRDefault="00B5633A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5B166A" w14:textId="77777777" w:rsidR="00B5633A" w:rsidRPr="005C25B0" w:rsidRDefault="00B5633A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7796D5" w14:textId="77777777" w:rsidR="00B5633A" w:rsidRPr="005C25B0" w:rsidRDefault="00B5633A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E2374E" w14:textId="77777777" w:rsidR="00B5633A" w:rsidRPr="005C25B0" w:rsidRDefault="00B5633A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09E7" w:rsidRPr="005C25B0" w14:paraId="3F6CB1A9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0A38734B" w14:textId="695575FD" w:rsidR="00EA2891" w:rsidRPr="005C25B0" w:rsidRDefault="004631ED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14:paraId="116E9023" w14:textId="09D65213" w:rsidR="00E27B80" w:rsidRPr="005C25B0" w:rsidRDefault="00E27B80" w:rsidP="00E27B80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  <w:b/>
                <w:bCs/>
              </w:rPr>
              <w:t>Program wspierający kształcenie kompetencji emocjonalno-społecznych w kontekście sytuacji kryzysowych i traumatycznych.</w:t>
            </w:r>
          </w:p>
          <w:p w14:paraId="599C451D" w14:textId="77777777" w:rsidR="00E27B80" w:rsidRPr="005C25B0" w:rsidRDefault="00E27B80" w:rsidP="00E27B80">
            <w:pPr>
              <w:pStyle w:val="Akapitzlist"/>
              <w:ind w:left="0"/>
              <w:rPr>
                <w:rFonts w:cstheme="minorHAnsi"/>
              </w:rPr>
            </w:pPr>
            <w:r w:rsidRPr="005C25B0">
              <w:rPr>
                <w:rFonts w:cstheme="minorHAnsi"/>
              </w:rPr>
              <w:t>Zestaw musi zawierać dwa podręczniki metodyczne dla nauczyciela zawierające gotowe scenariusze lekcji,</w:t>
            </w:r>
          </w:p>
          <w:p w14:paraId="5B14556E" w14:textId="77777777" w:rsidR="00E27B80" w:rsidRPr="005C25B0" w:rsidRDefault="00E27B80" w:rsidP="00E27B80">
            <w:pPr>
              <w:pStyle w:val="Akapitzlist"/>
              <w:ind w:left="0"/>
              <w:rPr>
                <w:rFonts w:cstheme="minorHAnsi"/>
              </w:rPr>
            </w:pPr>
            <w:r w:rsidRPr="005C25B0">
              <w:rPr>
                <w:rFonts w:cstheme="minorHAnsi"/>
              </w:rPr>
              <w:t>drukowane karty pracy, interaktywne plansze z 11 popularnymi metodami aktywizującymi, takimi jak mapa skojarzeń, metaplan, piramida priorytetów, zestaw kart „Pomyśl inaczej”</w:t>
            </w:r>
          </w:p>
          <w:p w14:paraId="361E4C61" w14:textId="21B4C33F" w:rsidR="00E27B80" w:rsidRPr="005C25B0" w:rsidRDefault="00E27B80" w:rsidP="00E27B80">
            <w:pPr>
              <w:pStyle w:val="Akapitzlist"/>
              <w:ind w:left="0"/>
              <w:rPr>
                <w:rFonts w:cstheme="minorHAnsi"/>
              </w:rPr>
            </w:pPr>
            <w:r w:rsidRPr="005C25B0">
              <w:rPr>
                <w:rFonts w:cstheme="minorHAnsi"/>
              </w:rPr>
              <w:t xml:space="preserve">Zestaw musi </w:t>
            </w:r>
            <w:r w:rsidR="00BC09E7" w:rsidRPr="005C25B0">
              <w:rPr>
                <w:rFonts w:cstheme="minorHAnsi"/>
              </w:rPr>
              <w:t>również</w:t>
            </w:r>
            <w:r w:rsidRPr="005C25B0">
              <w:rPr>
                <w:rFonts w:cstheme="minorHAnsi"/>
              </w:rPr>
              <w:t xml:space="preserve"> zawierać tematy z zakresu pomocy pedagogiczno-psychologicznej</w:t>
            </w:r>
          </w:p>
          <w:p w14:paraId="436502E6" w14:textId="77777777" w:rsidR="00E27B80" w:rsidRPr="005C25B0" w:rsidRDefault="00E27B80" w:rsidP="00E27B80">
            <w:pPr>
              <w:pStyle w:val="Akapitzlist"/>
              <w:ind w:left="0"/>
              <w:rPr>
                <w:rFonts w:cstheme="minorHAnsi"/>
              </w:rPr>
            </w:pPr>
            <w:r w:rsidRPr="005C25B0">
              <w:rPr>
                <w:rFonts w:cstheme="minorHAnsi"/>
              </w:rPr>
              <w:t>Co zmieniła w naszym życiu pandemia?, Izolacja, Emocje na skraju, Prawa człowieka – prawa dziecka, Dobro kontra zło, czy świat jest czarno-biały?, Małe rzeczy. Oraz zagadnienia społeczna t.j. Dyskryminacja, Hejt i cyberprzemoc, Fake news, Emocje, Depresja, Choroby, Uzależnienia, Zakazy i nakazy, Tolerancja, Rozwód, Religijność</w:t>
            </w:r>
          </w:p>
          <w:p w14:paraId="152D0D58" w14:textId="77777777" w:rsidR="00E27B80" w:rsidRPr="005C25B0" w:rsidRDefault="00E27B80" w:rsidP="00E27B80">
            <w:pPr>
              <w:pStyle w:val="Akapitzlist"/>
              <w:ind w:left="0"/>
              <w:rPr>
                <w:rFonts w:cstheme="minorHAnsi"/>
              </w:rPr>
            </w:pPr>
            <w:r w:rsidRPr="005C25B0">
              <w:rPr>
                <w:rFonts w:cstheme="minorHAnsi"/>
              </w:rPr>
              <w:t>Tradycja a nowoczesność, Zjawisko zła na świecie, Seksualność , Molestowanie seksualne.</w:t>
            </w:r>
          </w:p>
          <w:p w14:paraId="32ABC3B6" w14:textId="7E9DB3ED" w:rsidR="00EA2891" w:rsidRPr="005C25B0" w:rsidRDefault="00EA2891" w:rsidP="00E70329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27FF131" w14:textId="3A7131FF" w:rsidR="00EA2891" w:rsidRPr="005C25B0" w:rsidRDefault="00EA2891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490A3" w14:textId="77777777" w:rsidR="00EA2891" w:rsidRPr="005C25B0" w:rsidRDefault="00EA2891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3D7AA9" w14:textId="77777777" w:rsidR="00EA2891" w:rsidRPr="005C25B0" w:rsidRDefault="00EA2891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976DC4" w14:textId="77777777" w:rsidR="00EA2891" w:rsidRPr="005C25B0" w:rsidRDefault="00EA2891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5AF717" w14:textId="77777777" w:rsidR="00EA2891" w:rsidRPr="005C25B0" w:rsidRDefault="00EA2891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C631AE" w14:textId="77777777" w:rsidR="00EA2891" w:rsidRPr="005C25B0" w:rsidRDefault="00EA2891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09E7" w:rsidRPr="005C25B0" w14:paraId="1169D370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39B1E66E" w14:textId="171F2B39" w:rsidR="00072386" w:rsidRPr="005C25B0" w:rsidRDefault="004631ED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5</w:t>
            </w:r>
            <w:r w:rsidR="00072386" w:rsidRPr="005C25B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7DE6F3D" w14:textId="08F753BD" w:rsidR="00B93454" w:rsidRPr="005C25B0" w:rsidRDefault="00B93454" w:rsidP="00B93454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  <w:b/>
                <w:bCs/>
              </w:rPr>
              <w:t>Program do opanować umiejętności koncentracji uwagi, sylabizowania i budowania zdań, czytania i pisania, pisania poprawnego ortograficznie.</w:t>
            </w:r>
          </w:p>
          <w:p w14:paraId="3B5E3FC4" w14:textId="77777777" w:rsidR="00B93454" w:rsidRPr="005C25B0" w:rsidRDefault="00B93454" w:rsidP="00B93454">
            <w:pPr>
              <w:pStyle w:val="Akapitzlist"/>
              <w:rPr>
                <w:rFonts w:cstheme="minorHAnsi"/>
              </w:rPr>
            </w:pPr>
          </w:p>
          <w:p w14:paraId="29C11C6B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lastRenderedPageBreak/>
              <w:t>Minimalny  składa programu:</w:t>
            </w:r>
          </w:p>
          <w:p w14:paraId="706C0305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aplikacji nauczyciela/terapeuty, programu do diagnozy, programu terapeutycznego.</w:t>
            </w:r>
          </w:p>
          <w:p w14:paraId="7ABCC1F6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Program musi zawierać:</w:t>
            </w:r>
          </w:p>
          <w:p w14:paraId="3669F0FB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Minimum 550 ćwiczeń multimedialnych, 210 kart pracy, poradnik metodyczny, pomoce dydaktyczne i wydrukowane karty pracy, multimedialne ćwiczenia w programie muszą być przygotowane w kilku wersjach, o różnych stopniach trudności, co zapewni możliwość ich dostosowania do wieku i poziomu umiejętności. Musi również posiadać cztery kategorie poznawcze: funkcje językowe, funkcje wzrokowe, pamięć, myślenie.</w:t>
            </w:r>
          </w:p>
          <w:p w14:paraId="194E9558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obejmuje następujące rodzaje ćwiczeń:</w:t>
            </w:r>
          </w:p>
          <w:p w14:paraId="3ABBA732" w14:textId="2EB31CC8" w:rsidR="00E70329" w:rsidRPr="005C25B0" w:rsidRDefault="00B93454" w:rsidP="00BC09E7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uzupełnienie wyrazów poprzez dopisywania liter i sylab, sylabizowanie, oddzielanie słów od siebie, budowanie zdań, ćwiczenia z pamięci i słuchu, ćwiczenia grafomotoryczne na kartach pracy, ćwiczenia z wyrazami podczas których dziecko uczy się wyróżniać samogłoski, spółgłoski i sylaby, dążąc do sprawnego odczytywania i zapisywania wyrazów o coraz dłuższej i bardziej skomplikowanej strukturze, ćwiczenia ze zdaniami polegające na rozumieniu i zapamiętywaniu  tekstu.</w:t>
            </w:r>
          </w:p>
        </w:tc>
        <w:tc>
          <w:tcPr>
            <w:tcW w:w="1276" w:type="dxa"/>
            <w:vAlign w:val="center"/>
          </w:tcPr>
          <w:p w14:paraId="4C09FB49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9FC5B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530AEB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D6CDBC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9F8283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5E8D91" w14:textId="77777777" w:rsidR="00072386" w:rsidRPr="005C25B0" w:rsidRDefault="0007238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25B0" w:rsidRPr="005C25B0" w14:paraId="18913979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204A96F5" w14:textId="1EE17DE3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14:paraId="16568D82" w14:textId="7CAC078B" w:rsidR="00B93454" w:rsidRPr="005C25B0" w:rsidRDefault="00B93454" w:rsidP="00B93454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  <w:b/>
                <w:bCs/>
              </w:rPr>
              <w:t xml:space="preserve">Program doskonalący rozumienie i naśladowanie mowy. </w:t>
            </w:r>
          </w:p>
          <w:p w14:paraId="6113268B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Minimalny składa programu:</w:t>
            </w:r>
          </w:p>
          <w:p w14:paraId="36BA8015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poradnik metodyczny do programu i instrukcja tworzenia własnych zasobów</w:t>
            </w:r>
          </w:p>
          <w:p w14:paraId="2BD07A73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lastRenderedPageBreak/>
              <w:t>minimum 1400 ekranów interaktywnych, a także zbiór kart pracy do wydruku</w:t>
            </w:r>
          </w:p>
          <w:p w14:paraId="77F658ED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Zestaw tradycyjnych materiałów edukacyjnych uzupełniających multimedialne ćwiczenia</w:t>
            </w:r>
          </w:p>
          <w:p w14:paraId="40BE836B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Dostęp do centrum wsparcia technicznego i szkoleniowego.</w:t>
            </w:r>
          </w:p>
          <w:p w14:paraId="67C47B82" w14:textId="77777777" w:rsidR="00B93454" w:rsidRPr="005C25B0" w:rsidRDefault="00B93454" w:rsidP="00B93454">
            <w:pPr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</w:rPr>
              <w:t>Bezpłatne aktualizacje programów, licencja bezterminowa na 4 stanowiska</w:t>
            </w:r>
          </w:p>
          <w:p w14:paraId="688DF8F6" w14:textId="79AA563F" w:rsidR="00B93454" w:rsidRPr="005C25B0" w:rsidRDefault="00B93454" w:rsidP="00395826">
            <w:pPr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</w:rPr>
              <w:t>Zawartość działów programu: Rozumienie podstawowych poleceń w programie, Rozumienie poleceń – polecenia bez przedmiotów, Rozumienie poleceń – polecenia z użyciem przedmiotów, Rozumienie pojęć – rzeczowniki, Rozumienie pojęć – czasowniki. 3 osoba liczby pojedynczej, Rozumienie pojęć – przymiotniki, Rozumienie pojęć – rozpoznawanie dźwięków, Rozumienie pojęć – kategorie, Naśladowanie odgłosów, Naśladowanie słów, Naśladowanie fraz i zdań, Naśladowanie mowy – karty pracy</w:t>
            </w:r>
          </w:p>
        </w:tc>
        <w:tc>
          <w:tcPr>
            <w:tcW w:w="1276" w:type="dxa"/>
            <w:vAlign w:val="center"/>
          </w:tcPr>
          <w:p w14:paraId="2994EBE8" w14:textId="450F2A4E" w:rsidR="00B93454" w:rsidRPr="005C25B0" w:rsidRDefault="0054291B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AE465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88CA9C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D1AD4C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F2025E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51AE1C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25B0" w:rsidRPr="005C25B0" w14:paraId="26B853BA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0A3F7606" w14:textId="66CFA1E6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  <w:vAlign w:val="center"/>
          </w:tcPr>
          <w:p w14:paraId="0870D121" w14:textId="6EAA622B" w:rsidR="00B93454" w:rsidRPr="005C25B0" w:rsidRDefault="00B93454" w:rsidP="00B93454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  <w:b/>
                <w:bCs/>
              </w:rPr>
              <w:t>Zestaw multimedialnych ćwiczeń  przeznaczonych dla młodzieży i dorosłych wspomagających terapię realizacji wybranych głosek  i dykcji</w:t>
            </w:r>
          </w:p>
          <w:p w14:paraId="6B138832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Skład zestawu:</w:t>
            </w:r>
          </w:p>
          <w:p w14:paraId="675CE29E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poradnik metodyczny do programu i instrukcja tworzenia własnych zasobów.</w:t>
            </w:r>
          </w:p>
          <w:p w14:paraId="716EBC5C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lastRenderedPageBreak/>
              <w:t>minimum 800 ekranów interaktywnych, a także zbiór kart pracy do wydruku</w:t>
            </w:r>
          </w:p>
          <w:p w14:paraId="403D0404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Zestaw tradycyjnych materiałów edukacyjnych uzupełniających multimedialne ćwiczenia</w:t>
            </w:r>
          </w:p>
          <w:p w14:paraId="7FCFEB2F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Bezpłatne aktualizacje programu, licencja bezterminowa na 4 stanowiska.</w:t>
            </w:r>
          </w:p>
          <w:p w14:paraId="3F9F7628" w14:textId="16BB9684" w:rsidR="00B93454" w:rsidRPr="005C25B0" w:rsidRDefault="00B93454" w:rsidP="00395826">
            <w:pPr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</w:rPr>
              <w:t>Zestaw musi składać się z następujących działów: Głoska r, Szereg szumiący, Szereg syczący, Szereg ciszący, Różnicowanie głosek trzech szeregów, Dźwięczność-bezdźwięczność, Cechy prozodyczne mowy, Samogłoski i wydłużanie fazy wydechowej.</w:t>
            </w:r>
          </w:p>
        </w:tc>
        <w:tc>
          <w:tcPr>
            <w:tcW w:w="1276" w:type="dxa"/>
            <w:vAlign w:val="center"/>
          </w:tcPr>
          <w:p w14:paraId="6384BC4A" w14:textId="71D6D431" w:rsidR="00B93454" w:rsidRPr="005C25B0" w:rsidRDefault="0054291B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841F7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478DD3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18C379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0FE168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473490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25B0" w:rsidRPr="005C25B0" w14:paraId="24C5A3AC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791CD817" w14:textId="23D4CADA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14:paraId="4D24BEF9" w14:textId="226E22A8" w:rsidR="00B93454" w:rsidRPr="005C25B0" w:rsidRDefault="00B93454" w:rsidP="00B93454">
            <w:pPr>
              <w:pStyle w:val="Akapitzlist"/>
              <w:tabs>
                <w:tab w:val="left" w:pos="67"/>
              </w:tabs>
              <w:spacing w:after="160" w:line="259" w:lineRule="auto"/>
              <w:ind w:left="67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  <w:b/>
                <w:bCs/>
              </w:rPr>
              <w:t>Program kształcący świadomość ortograficzną i nawyki poprawnej pisowni.</w:t>
            </w:r>
          </w:p>
          <w:p w14:paraId="15BF26DC" w14:textId="77777777" w:rsidR="00B93454" w:rsidRPr="005C25B0" w:rsidRDefault="00B93454" w:rsidP="00B93454">
            <w:pPr>
              <w:pStyle w:val="Akapitzlist"/>
              <w:tabs>
                <w:tab w:val="left" w:pos="67"/>
              </w:tabs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poradnik metodyczny do programu i instrukcja tworzenia własnych zasobów.</w:t>
            </w:r>
          </w:p>
          <w:p w14:paraId="61427593" w14:textId="77777777" w:rsidR="00B93454" w:rsidRPr="005C25B0" w:rsidRDefault="00B93454" w:rsidP="00B93454">
            <w:pPr>
              <w:pStyle w:val="Akapitzlist"/>
              <w:tabs>
                <w:tab w:val="left" w:pos="67"/>
              </w:tabs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Minimum 900 ekranów interaktywnych i minimum 200 kart pracy do wydruku.</w:t>
            </w:r>
          </w:p>
          <w:p w14:paraId="4DA57652" w14:textId="77777777" w:rsidR="00B93454" w:rsidRPr="005C25B0" w:rsidRDefault="00B93454" w:rsidP="00B93454">
            <w:pPr>
              <w:pStyle w:val="Akapitzlist"/>
              <w:tabs>
                <w:tab w:val="left" w:pos="67"/>
              </w:tabs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Zestaw tradycyjnych materiałów edukacyjnych uzupełniających multimedialne ćwiczenia</w:t>
            </w:r>
          </w:p>
          <w:p w14:paraId="5FB91389" w14:textId="77777777" w:rsidR="00B93454" w:rsidRPr="005C25B0" w:rsidRDefault="00B93454" w:rsidP="00B93454">
            <w:pPr>
              <w:pStyle w:val="Akapitzlist"/>
              <w:tabs>
                <w:tab w:val="left" w:pos="67"/>
              </w:tabs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Dostęp do centrum wsparcia technicznego i szkoleniowego.</w:t>
            </w:r>
          </w:p>
          <w:p w14:paraId="5A2F5040" w14:textId="77777777" w:rsidR="00B93454" w:rsidRPr="005C25B0" w:rsidRDefault="00B93454" w:rsidP="00B93454">
            <w:pPr>
              <w:pStyle w:val="Akapitzlist"/>
              <w:tabs>
                <w:tab w:val="left" w:pos="67"/>
              </w:tabs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Bezpłatne aktualizacje programu, licencja na 9 stanowisk.</w:t>
            </w:r>
          </w:p>
          <w:p w14:paraId="64268D27" w14:textId="77777777" w:rsidR="00B93454" w:rsidRPr="005C25B0" w:rsidRDefault="00B93454" w:rsidP="00B93454">
            <w:pPr>
              <w:pStyle w:val="Akapitzlist"/>
              <w:tabs>
                <w:tab w:val="left" w:pos="67"/>
              </w:tabs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Zestaw musi składać się z następujących działów:</w:t>
            </w:r>
          </w:p>
          <w:p w14:paraId="629AD99F" w14:textId="763442E5" w:rsidR="00B93454" w:rsidRPr="005C25B0" w:rsidRDefault="00B93454" w:rsidP="00B93454">
            <w:pPr>
              <w:pStyle w:val="Akapitzlist"/>
              <w:tabs>
                <w:tab w:val="left" w:pos="67"/>
              </w:tabs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Blok U, Blok Ó, Blok U-Ó, Blok RZ, Blok Ż, Blok Ż-RZ-SZ, Blok CH, Blok H, Blok CH-H, Blok Ę. EM, Ą, OM, ON, EN, Blok j-i, ji, ii, i, Oznaczenie spółgłosek bezdźwięcznych i dźwięcznych, Blok NIE z różnymi częściami mowy, Wielka i mała litera.</w:t>
            </w:r>
          </w:p>
        </w:tc>
        <w:tc>
          <w:tcPr>
            <w:tcW w:w="1276" w:type="dxa"/>
            <w:vAlign w:val="center"/>
          </w:tcPr>
          <w:p w14:paraId="699B9EEC" w14:textId="59973E2E" w:rsidR="00B93454" w:rsidRPr="005C25B0" w:rsidRDefault="0054291B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CAEBC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382475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DB8542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93E5E8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E7C036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25B0" w:rsidRPr="005C25B0" w14:paraId="234CD46A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14C1FAA1" w14:textId="4FF919AA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0" w:type="dxa"/>
            <w:vAlign w:val="center"/>
          </w:tcPr>
          <w:p w14:paraId="6C7FFCA0" w14:textId="4452DC1B" w:rsidR="00B93454" w:rsidRPr="005C25B0" w:rsidRDefault="00B93454" w:rsidP="00B93454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  <w:b/>
                <w:bCs/>
              </w:rPr>
              <w:t xml:space="preserve">Zestaw pomocy multimedialnych dydaktycznych przeznaczony dla nauczycieli do wykorzystania w zasadniczym procesie dydaktycznym oraz na zajęciach dydaktyczno-wyrównawczych. </w:t>
            </w:r>
          </w:p>
          <w:p w14:paraId="050B8189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>Ćwiczenia interaktywne maja składać się z trzech poziomów trudności, a interaktywne gry i zabawy mają być dostosowane do poziomu trudności do umiejętności i postępów dziecka na poziomie edukacji wczesnoszkolnej.</w:t>
            </w:r>
          </w:p>
          <w:p w14:paraId="25751E8B" w14:textId="77777777" w:rsidR="00B93454" w:rsidRPr="005C25B0" w:rsidRDefault="00B93454" w:rsidP="00B93454">
            <w:pPr>
              <w:rPr>
                <w:rFonts w:cstheme="minorHAnsi"/>
              </w:rPr>
            </w:pPr>
            <w:r w:rsidRPr="005C25B0">
              <w:rPr>
                <w:rFonts w:cstheme="minorHAnsi"/>
              </w:rPr>
              <w:t xml:space="preserve">Minimalny Skład zestawu: </w:t>
            </w:r>
          </w:p>
          <w:p w14:paraId="70B8A25D" w14:textId="358A0186" w:rsidR="00B93454" w:rsidRPr="005C25B0" w:rsidRDefault="00B93454" w:rsidP="00395826">
            <w:pPr>
              <w:pStyle w:val="Akapitzlist"/>
              <w:ind w:left="0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</w:rPr>
              <w:t>Minimum 255 interaktywnych ćwiczeń klasowych lub indywidualnych, minimum 15 interaktywnych gier i zabaw klasowych, minimum 350 kart pracy w programie do samodzielnego wydruku.</w:t>
            </w:r>
          </w:p>
        </w:tc>
        <w:tc>
          <w:tcPr>
            <w:tcW w:w="1276" w:type="dxa"/>
            <w:vAlign w:val="center"/>
          </w:tcPr>
          <w:p w14:paraId="7639CC9B" w14:textId="1A395796" w:rsidR="00B93454" w:rsidRPr="005C25B0" w:rsidRDefault="0054291B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B5C35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BD2783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A1804A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C37D76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B0E4F8" w14:textId="77777777" w:rsidR="00B93454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09E7" w:rsidRPr="005C25B0" w14:paraId="6E9B46A0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4D02712B" w14:textId="4D97FB11" w:rsidR="004908BB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5670" w:type="dxa"/>
            <w:vAlign w:val="center"/>
          </w:tcPr>
          <w:p w14:paraId="11E7021D" w14:textId="510569CF" w:rsidR="00E70329" w:rsidRPr="005C25B0" w:rsidRDefault="00E70329" w:rsidP="00E70329">
            <w:pPr>
              <w:spacing w:after="0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  <w:b/>
                <w:bCs/>
              </w:rPr>
              <w:t>Monitor interaktywny</w:t>
            </w:r>
            <w:r w:rsidR="005A1DAB" w:rsidRPr="005C25B0">
              <w:rPr>
                <w:rFonts w:cstheme="minorHAnsi"/>
                <w:b/>
                <w:bCs/>
              </w:rPr>
              <w:t xml:space="preserve"> wraz z dedykowanym uchwytem ściennym, usługą montażu, uruchomieniem sprzętu oraz przeszkoleniem nauczycieli w zakresie obsługi</w:t>
            </w:r>
          </w:p>
          <w:p w14:paraId="57B90191" w14:textId="6F7DE992" w:rsidR="001A691F" w:rsidRPr="005C25B0" w:rsidRDefault="001A691F" w:rsidP="00E70329">
            <w:pPr>
              <w:spacing w:after="0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  <w:b/>
                <w:bCs/>
              </w:rPr>
              <w:t>Parametry:</w:t>
            </w:r>
          </w:p>
          <w:p w14:paraId="2F1C5A44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Minimalna Przekątna</w:t>
            </w:r>
            <w:r w:rsidRPr="005C25B0">
              <w:rPr>
                <w:rFonts w:cstheme="minorHAnsi"/>
              </w:rPr>
              <w:tab/>
              <w:t>85.6", 217.4cm</w:t>
            </w:r>
          </w:p>
          <w:p w14:paraId="6DBFBF9D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Rozdzielczość fizyczna</w:t>
            </w:r>
            <w:r w:rsidRPr="005C25B0">
              <w:rPr>
                <w:rFonts w:cstheme="minorHAnsi"/>
              </w:rPr>
              <w:tab/>
              <w:t>3840 x 2160 (8.3 megapixel 4K UHD)</w:t>
            </w:r>
          </w:p>
          <w:p w14:paraId="7026CCDD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Format obrazu</w:t>
            </w:r>
            <w:r w:rsidRPr="005C25B0">
              <w:rPr>
                <w:rFonts w:cstheme="minorHAnsi"/>
              </w:rPr>
              <w:tab/>
              <w:t>16:9</w:t>
            </w:r>
          </w:p>
          <w:p w14:paraId="1B8E2A9B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Jasność mimimum</w:t>
            </w:r>
            <w:r w:rsidRPr="005C25B0">
              <w:rPr>
                <w:rFonts w:cstheme="minorHAnsi"/>
              </w:rPr>
              <w:tab/>
              <w:t>400 cd/m²</w:t>
            </w:r>
          </w:p>
          <w:p w14:paraId="38053A93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Kontrast statyczny</w:t>
            </w:r>
            <w:r w:rsidRPr="005C25B0">
              <w:rPr>
                <w:rFonts w:cstheme="minorHAnsi"/>
              </w:rPr>
              <w:tab/>
              <w:t xml:space="preserve">4000:1 </w:t>
            </w:r>
          </w:p>
          <w:p w14:paraId="3BA4F112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Dynamic contrast</w:t>
            </w:r>
            <w:r w:rsidRPr="005C25B0">
              <w:rPr>
                <w:rFonts w:cstheme="minorHAnsi"/>
              </w:rPr>
              <w:tab/>
              <w:t xml:space="preserve">8000:1 </w:t>
            </w:r>
          </w:p>
          <w:p w14:paraId="41C106F2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Czas reakcji (GTG)</w:t>
            </w:r>
            <w:r w:rsidRPr="005C25B0">
              <w:rPr>
                <w:rFonts w:cstheme="minorHAnsi"/>
              </w:rPr>
              <w:tab/>
              <w:t>8ms</w:t>
            </w:r>
          </w:p>
          <w:p w14:paraId="25344FBA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Kolory</w:t>
            </w:r>
            <w:r w:rsidRPr="005C25B0">
              <w:rPr>
                <w:rFonts w:cstheme="minorHAnsi"/>
              </w:rPr>
              <w:tab/>
              <w:t>1.07B (8bit+FRC)</w:t>
            </w:r>
          </w:p>
          <w:p w14:paraId="62E355EE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Powierzchnia robocza szer. x wys.</w:t>
            </w:r>
            <w:r w:rsidRPr="005C25B0">
              <w:rPr>
                <w:rFonts w:cstheme="minorHAnsi"/>
              </w:rPr>
              <w:tab/>
              <w:t>1895 x 1066mm, 74.6 x 42"</w:t>
            </w:r>
          </w:p>
          <w:p w14:paraId="4664709D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lastRenderedPageBreak/>
              <w:t>Technologia dotykowa</w:t>
            </w:r>
            <w:r w:rsidRPr="005C25B0">
              <w:rPr>
                <w:rFonts w:cstheme="minorHAnsi"/>
              </w:rPr>
              <w:tab/>
              <w:t>PureTouch-IR</w:t>
            </w:r>
          </w:p>
          <w:p w14:paraId="1641191F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Dokładność dotyku</w:t>
            </w:r>
            <w:r w:rsidRPr="005C25B0">
              <w:rPr>
                <w:rFonts w:cstheme="minorHAnsi"/>
              </w:rPr>
              <w:tab/>
              <w:t>+- 1.5mm</w:t>
            </w:r>
          </w:p>
          <w:p w14:paraId="5A6D64D2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Dotyk wykonywany</w:t>
            </w:r>
            <w:r w:rsidRPr="005C25B0">
              <w:rPr>
                <w:rFonts w:cstheme="minorHAnsi"/>
              </w:rPr>
              <w:tab/>
              <w:t>stylusem, palcem, w rękawiczce</w:t>
            </w:r>
          </w:p>
          <w:p w14:paraId="31C1ACB9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Interfejs dotykowy</w:t>
            </w:r>
            <w:r w:rsidRPr="005C25B0">
              <w:rPr>
                <w:rFonts w:cstheme="minorHAnsi"/>
              </w:rPr>
              <w:tab/>
              <w:t>USB</w:t>
            </w:r>
          </w:p>
          <w:p w14:paraId="6E0C0647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Analogowe wejścia sygnału</w:t>
            </w:r>
            <w:r w:rsidRPr="005C25B0">
              <w:rPr>
                <w:rFonts w:cstheme="minorHAnsi"/>
              </w:rPr>
              <w:tab/>
              <w:t>VGA x1 (max. 1920x1080 @60Hz)</w:t>
            </w:r>
          </w:p>
          <w:p w14:paraId="5E59C029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Cyfrowe wejścia sygnału</w:t>
            </w:r>
            <w:r w:rsidRPr="005C25B0">
              <w:rPr>
                <w:rFonts w:cstheme="minorHAnsi"/>
              </w:rPr>
              <w:tab/>
              <w:t>HDMI x3 (v.2.0, max. 3840x2160 @60Hz, YUV444)</w:t>
            </w:r>
          </w:p>
          <w:p w14:paraId="342DD42A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  <w:lang w:val="en-GB"/>
              </w:rPr>
            </w:pPr>
            <w:r w:rsidRPr="005C25B0">
              <w:rPr>
                <w:rFonts w:cstheme="minorHAnsi"/>
                <w:lang w:val="en-GB"/>
              </w:rPr>
              <w:t>USB-C x1 (v.3.2 (Gen 1, 5Gbit), 3840x2160 @60Hz - RGB444 - ( 65W charging, Touch)</w:t>
            </w:r>
          </w:p>
          <w:p w14:paraId="5D311EFB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Wejścia audio</w:t>
            </w:r>
            <w:r w:rsidRPr="005C25B0">
              <w:rPr>
                <w:rFonts w:cstheme="minorHAnsi"/>
              </w:rPr>
              <w:tab/>
              <w:t>Mini jack x1</w:t>
            </w:r>
          </w:p>
          <w:p w14:paraId="407E6737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Cyfrowe wyjścia sygnału</w:t>
            </w:r>
            <w:r w:rsidRPr="005C25B0">
              <w:rPr>
                <w:rFonts w:cstheme="minorHAnsi"/>
              </w:rPr>
              <w:tab/>
              <w:t>HDMI x1 (3840x2160 @60Hz)</w:t>
            </w:r>
          </w:p>
          <w:p w14:paraId="4C4A6F43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  <w:lang w:val="en-GB"/>
              </w:rPr>
            </w:pPr>
            <w:r w:rsidRPr="005C25B0">
              <w:rPr>
                <w:rFonts w:cstheme="minorHAnsi"/>
                <w:lang w:val="en-GB"/>
              </w:rPr>
              <w:t>Wyjścia audio</w:t>
            </w:r>
            <w:r w:rsidRPr="005C25B0">
              <w:rPr>
                <w:rFonts w:cstheme="minorHAnsi"/>
                <w:lang w:val="en-GB"/>
              </w:rPr>
              <w:tab/>
              <w:t>S/PDIF (Optical) x1</w:t>
            </w:r>
          </w:p>
          <w:p w14:paraId="5E9B45B7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Mini jack x1</w:t>
            </w:r>
          </w:p>
          <w:p w14:paraId="05CE584C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Wbudowane głośniki 2 x 16W (Przód)</w:t>
            </w:r>
          </w:p>
          <w:p w14:paraId="581E14C7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HDCP</w:t>
            </w:r>
            <w:r w:rsidRPr="005C25B0">
              <w:rPr>
                <w:rFonts w:cstheme="minorHAnsi"/>
              </w:rPr>
              <w:tab/>
              <w:t>HDMI 1: 2.1, USB-C: 2.2</w:t>
            </w:r>
          </w:p>
          <w:p w14:paraId="151006D7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Port USB</w:t>
            </w:r>
            <w:r w:rsidRPr="005C25B0">
              <w:rPr>
                <w:rFonts w:cstheme="minorHAnsi"/>
              </w:rPr>
              <w:tab/>
              <w:t>x5 (odtwarzanie multimediów / urządzenia peryferyjne / pamięć - przód: 2x v.3.2 (Gen 1, 5Gbit), prawy bok: 2x v.3.2 (Gen 1, 5Gbit), 1x USB-C v.3.2 (Gen 1, 5Gbit))</w:t>
            </w:r>
          </w:p>
          <w:p w14:paraId="22E312D7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RJ45 (LAN)</w:t>
            </w:r>
            <w:r w:rsidRPr="005C25B0">
              <w:rPr>
                <w:rFonts w:cstheme="minorHAnsi"/>
              </w:rPr>
              <w:tab/>
              <w:t>x2 (Automatyczne przełączanie na PC i Androida, 1000 MB)</w:t>
            </w:r>
          </w:p>
          <w:p w14:paraId="7C568670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WiFi</w:t>
            </w:r>
            <w:r w:rsidRPr="005C25B0">
              <w:rPr>
                <w:rFonts w:cstheme="minorHAnsi"/>
              </w:rPr>
              <w:tab/>
              <w:t>tak (Moduł WiFi OWM002 - Dwuzakresowy moduł WiFi  (2,4 GHz / 5 GHz), Standard Wi-Fi: IIEEE 802.11 a / b / g / n / ac, Obsługa Bluetooth: 2.1 / 3.0 / 4.2 / 5.0)</w:t>
            </w:r>
          </w:p>
          <w:p w14:paraId="1E7069B4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Hardware</w:t>
            </w:r>
            <w:r w:rsidRPr="005C25B0">
              <w:rPr>
                <w:rFonts w:cstheme="minorHAnsi"/>
              </w:rPr>
              <w:tab/>
              <w:t>Quad core A55 CPU, Mali G52 GPU, 4GB RAM, wewnętrzna pamięć 32GB</w:t>
            </w:r>
          </w:p>
          <w:p w14:paraId="5993F156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Ekstra</w:t>
            </w:r>
            <w:r w:rsidRPr="005C25B0">
              <w:rPr>
                <w:rFonts w:cstheme="minorHAnsi"/>
              </w:rPr>
              <w:tab/>
              <w:t>Moduł WiFi (OWM002), gniazdo na opcjonalny komputer typu OPS Slot PC, 4x pióro dotykowe</w:t>
            </w:r>
          </w:p>
          <w:p w14:paraId="1B9E4D02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Maksymalny czas pracy bez przerwy</w:t>
            </w:r>
            <w:r w:rsidRPr="005C25B0">
              <w:rPr>
                <w:rFonts w:cstheme="minorHAnsi"/>
              </w:rPr>
              <w:tab/>
              <w:t>24/7</w:t>
            </w:r>
          </w:p>
          <w:p w14:paraId="22FCF442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lastRenderedPageBreak/>
              <w:t>Odtwarzanie multimediów</w:t>
            </w:r>
            <w:r w:rsidRPr="005C25B0">
              <w:rPr>
                <w:rFonts w:cstheme="minorHAnsi"/>
              </w:rPr>
              <w:tab/>
              <w:t>tak</w:t>
            </w:r>
          </w:p>
          <w:p w14:paraId="5D335A19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Grubość szkła</w:t>
            </w:r>
            <w:r w:rsidRPr="005C25B0">
              <w:rPr>
                <w:rFonts w:cstheme="minorHAnsi"/>
              </w:rPr>
              <w:tab/>
              <w:t>3mm</w:t>
            </w:r>
          </w:p>
          <w:p w14:paraId="16144DEC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Twardość szkła</w:t>
            </w:r>
            <w:r w:rsidRPr="005C25B0">
              <w:rPr>
                <w:rFonts w:cstheme="minorHAnsi"/>
              </w:rPr>
              <w:tab/>
              <w:t>7H</w:t>
            </w:r>
          </w:p>
          <w:p w14:paraId="23FE0C3C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Redukcja niebieskiego światła</w:t>
            </w:r>
            <w:r w:rsidRPr="005C25B0">
              <w:rPr>
                <w:rFonts w:cstheme="minorHAnsi"/>
              </w:rPr>
              <w:tab/>
              <w:t>Tak</w:t>
            </w:r>
          </w:p>
          <w:p w14:paraId="642827CC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Gwarancja</w:t>
            </w:r>
            <w:r w:rsidRPr="005C25B0">
              <w:rPr>
                <w:rFonts w:cstheme="minorHAnsi"/>
              </w:rPr>
              <w:tab/>
              <w:t xml:space="preserve">5 lat </w:t>
            </w:r>
          </w:p>
          <w:p w14:paraId="738B9A51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Żywotność Matrycy minimum</w:t>
            </w:r>
            <w:r w:rsidRPr="005C25B0">
              <w:rPr>
                <w:rFonts w:cstheme="minorHAnsi"/>
              </w:rPr>
              <w:tab/>
              <w:t>50.000 godzin</w:t>
            </w:r>
          </w:p>
          <w:p w14:paraId="4DAC1421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Kable</w:t>
            </w:r>
            <w:r w:rsidRPr="005C25B0">
              <w:rPr>
                <w:rFonts w:cstheme="minorHAnsi"/>
              </w:rPr>
              <w:tab/>
              <w:t>zasilający, USB, HDMI</w:t>
            </w:r>
          </w:p>
          <w:p w14:paraId="5D8D15D2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Rysik</w:t>
            </w:r>
            <w:r w:rsidRPr="005C25B0">
              <w:rPr>
                <w:rFonts w:cstheme="minorHAnsi"/>
              </w:rPr>
              <w:tab/>
              <w:t>x4 (Rysik z dwiema końcówkami)</w:t>
            </w:r>
          </w:p>
          <w:p w14:paraId="088AFF58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Instrukcje</w:t>
            </w:r>
            <w:r w:rsidRPr="005C25B0">
              <w:rPr>
                <w:rFonts w:cstheme="minorHAnsi"/>
              </w:rPr>
              <w:tab/>
              <w:t>skrócona instrukcja obsługi, instrukcja bezpieczeństwa</w:t>
            </w:r>
          </w:p>
          <w:p w14:paraId="57729594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Pilot</w:t>
            </w:r>
            <w:r w:rsidRPr="005C25B0">
              <w:rPr>
                <w:rFonts w:cstheme="minorHAnsi"/>
              </w:rPr>
              <w:tab/>
              <w:t>tak (baterie w zestawie)</w:t>
            </w:r>
          </w:p>
          <w:p w14:paraId="61E13AF6" w14:textId="77777777" w:rsidR="00B93454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Zużycie energii max:</w:t>
            </w:r>
            <w:r w:rsidRPr="005C25B0">
              <w:rPr>
                <w:rFonts w:cstheme="minorHAnsi"/>
              </w:rPr>
              <w:tab/>
              <w:t>230W typowo, 0.5W stand by, 0.3W</w:t>
            </w:r>
          </w:p>
          <w:p w14:paraId="71BC6499" w14:textId="7AE5C25A" w:rsidR="004908BB" w:rsidRPr="005C25B0" w:rsidRDefault="00B93454" w:rsidP="00B93454">
            <w:pPr>
              <w:pStyle w:val="Akapitzlist"/>
              <w:ind w:left="67"/>
              <w:rPr>
                <w:rFonts w:cstheme="minorHAnsi"/>
              </w:rPr>
            </w:pPr>
            <w:r w:rsidRPr="005C25B0">
              <w:rPr>
                <w:rFonts w:cstheme="minorHAnsi"/>
              </w:rPr>
              <w:t>Waga max:</w:t>
            </w:r>
            <w:r w:rsidRPr="005C25B0">
              <w:rPr>
                <w:rFonts w:cstheme="minorHAnsi"/>
              </w:rPr>
              <w:tab/>
              <w:t>59 kg</w:t>
            </w:r>
          </w:p>
        </w:tc>
        <w:tc>
          <w:tcPr>
            <w:tcW w:w="1276" w:type="dxa"/>
            <w:vAlign w:val="center"/>
          </w:tcPr>
          <w:p w14:paraId="636C2396" w14:textId="205AF5E2" w:rsidR="004908BB" w:rsidRPr="005C25B0" w:rsidRDefault="00B93454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E21CF" w14:textId="77777777" w:rsidR="004908BB" w:rsidRPr="005C25B0" w:rsidRDefault="004908BB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83E6C1" w14:textId="77777777" w:rsidR="004908BB" w:rsidRPr="005C25B0" w:rsidRDefault="004908BB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384ACF" w14:textId="77777777" w:rsidR="004908BB" w:rsidRPr="005C25B0" w:rsidRDefault="004908BB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9AD917" w14:textId="77777777" w:rsidR="004908BB" w:rsidRPr="005C25B0" w:rsidRDefault="004908BB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F8724CB" w14:textId="77777777" w:rsidR="004908BB" w:rsidRPr="005C25B0" w:rsidRDefault="004908BB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25B0" w:rsidRPr="005C25B0" w14:paraId="6FFEC698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3FFE7267" w14:textId="506B92F2" w:rsidR="00395826" w:rsidRPr="005C25B0" w:rsidRDefault="0039582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5B0">
              <w:rPr>
                <w:rFonts w:cstheme="minorHAnsi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70" w:type="dxa"/>
            <w:vAlign w:val="center"/>
          </w:tcPr>
          <w:p w14:paraId="49F11B9D" w14:textId="77777777" w:rsidR="00395826" w:rsidRPr="005C25B0" w:rsidRDefault="00395826" w:rsidP="00395826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  <w:b/>
                <w:bCs/>
              </w:rPr>
              <w:t>Zestaw  mobilny do rewalidacji.</w:t>
            </w:r>
          </w:p>
          <w:p w14:paraId="41BD3DBC" w14:textId="77777777" w:rsidR="00395826" w:rsidRPr="005C25B0" w:rsidRDefault="00395826" w:rsidP="00395826">
            <w:pPr>
              <w:pStyle w:val="Akapitzlist"/>
              <w:ind w:left="0"/>
              <w:rPr>
                <w:rFonts w:cstheme="minorHAnsi"/>
              </w:rPr>
            </w:pPr>
            <w:r w:rsidRPr="005C25B0">
              <w:rPr>
                <w:rFonts w:cstheme="minorHAnsi"/>
              </w:rPr>
              <w:t>Skład zestawu:</w:t>
            </w:r>
          </w:p>
          <w:p w14:paraId="13F63E20" w14:textId="77777777" w:rsidR="00395826" w:rsidRPr="005C25B0" w:rsidRDefault="00395826" w:rsidP="00395826">
            <w:pPr>
              <w:pStyle w:val="Akapitzlist"/>
              <w:ind w:left="0"/>
              <w:rPr>
                <w:rFonts w:cstheme="minorHAnsi"/>
              </w:rPr>
            </w:pPr>
            <w:r w:rsidRPr="005C25B0">
              <w:rPr>
                <w:rFonts w:cstheme="minorHAnsi"/>
              </w:rPr>
              <w:t>Statyw Mobilny umożliwiający wyświetlanie obrazu z wysokości minimum 185cm, mata 200x270 cm, interaktywny pisak krótki, interaktywny pisak długi, pilot, instrukcja obsługi</w:t>
            </w:r>
          </w:p>
          <w:p w14:paraId="1F77C312" w14:textId="730B9398" w:rsidR="00395826" w:rsidRPr="005C25B0" w:rsidRDefault="00395826" w:rsidP="00395826">
            <w:pPr>
              <w:pStyle w:val="Akapitzlist"/>
              <w:ind w:left="0"/>
              <w:rPr>
                <w:rFonts w:cstheme="minorHAnsi"/>
                <w:b/>
                <w:bCs/>
              </w:rPr>
            </w:pPr>
            <w:r w:rsidRPr="005C25B0">
              <w:rPr>
                <w:rFonts w:cstheme="minorHAnsi"/>
              </w:rPr>
              <w:t>Urządzenie o jasność projekcji 3500 ANSI pozwalające wyświetlanie obrazu o wymiarach 270x200 z wysokości 185 cm. Minimum 135 gier w tym 25 gier z rewalidacji oraz 10 gier z ekologii.</w:t>
            </w:r>
          </w:p>
        </w:tc>
        <w:tc>
          <w:tcPr>
            <w:tcW w:w="1276" w:type="dxa"/>
            <w:vAlign w:val="center"/>
          </w:tcPr>
          <w:p w14:paraId="5083415C" w14:textId="24E1C60C" w:rsidR="00395826" w:rsidRPr="005C25B0" w:rsidRDefault="0054291B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F4C9F" w14:textId="77777777" w:rsidR="00395826" w:rsidRPr="005C25B0" w:rsidRDefault="0039582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DB66AD" w14:textId="77777777" w:rsidR="00395826" w:rsidRPr="005C25B0" w:rsidRDefault="0039582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FEB871" w14:textId="77777777" w:rsidR="00395826" w:rsidRPr="005C25B0" w:rsidRDefault="0039582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F6865E" w14:textId="77777777" w:rsidR="00395826" w:rsidRPr="005C25B0" w:rsidRDefault="0039582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8D8A48" w14:textId="77777777" w:rsidR="00395826" w:rsidRPr="005C25B0" w:rsidRDefault="00395826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09E7" w:rsidRPr="005C25B0" w14:paraId="5F45BB6B" w14:textId="77777777" w:rsidTr="005C25B0">
        <w:trPr>
          <w:trHeight w:val="810"/>
        </w:trPr>
        <w:tc>
          <w:tcPr>
            <w:tcW w:w="568" w:type="dxa"/>
            <w:vAlign w:val="center"/>
          </w:tcPr>
          <w:p w14:paraId="416F851F" w14:textId="77777777" w:rsidR="00BC09E7" w:rsidRPr="005C25B0" w:rsidRDefault="00BC09E7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E52BBB8" w14:textId="5948A9D8" w:rsidR="00BC09E7" w:rsidRPr="005C25B0" w:rsidRDefault="00BC09E7" w:rsidP="00395826">
            <w:pPr>
              <w:spacing w:after="160" w:line="259" w:lineRule="auto"/>
              <w:rPr>
                <w:rFonts w:cstheme="minorHAnsi"/>
              </w:rPr>
            </w:pPr>
            <w:r w:rsidRPr="005C25B0">
              <w:rPr>
                <w:rFonts w:cstheme="minorHAnsi"/>
                <w:sz w:val="34"/>
                <w:szCs w:val="34"/>
              </w:rPr>
              <w:t>Razem</w:t>
            </w:r>
          </w:p>
        </w:tc>
        <w:tc>
          <w:tcPr>
            <w:tcW w:w="1276" w:type="dxa"/>
            <w:vAlign w:val="center"/>
          </w:tcPr>
          <w:p w14:paraId="76F86A4A" w14:textId="77777777" w:rsidR="00BC09E7" w:rsidRPr="005C25B0" w:rsidRDefault="00BC09E7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2A12E" w14:textId="77777777" w:rsidR="00BC09E7" w:rsidRPr="005C25B0" w:rsidRDefault="00BC09E7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BE24C5" w14:textId="77777777" w:rsidR="00BC09E7" w:rsidRPr="005C25B0" w:rsidRDefault="00BC09E7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958935" w14:textId="77777777" w:rsidR="00BC09E7" w:rsidRPr="005C25B0" w:rsidRDefault="00BC09E7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BDA8F8" w14:textId="77777777" w:rsidR="00BC09E7" w:rsidRPr="005C25B0" w:rsidRDefault="00BC09E7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080F74" w14:textId="77777777" w:rsidR="00BC09E7" w:rsidRPr="005C25B0" w:rsidRDefault="00BC09E7" w:rsidP="000E5F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C04AF7" w14:textId="02E60572" w:rsidR="00811507" w:rsidRPr="005C25B0" w:rsidRDefault="00811507">
      <w:pPr>
        <w:rPr>
          <w:rFonts w:cstheme="minorHAnsi"/>
          <w:sz w:val="24"/>
          <w:szCs w:val="24"/>
        </w:rPr>
      </w:pPr>
    </w:p>
    <w:sectPr w:rsidR="00811507" w:rsidRPr="005C25B0" w:rsidSect="005978A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20AC" w14:textId="77777777" w:rsidR="005E4367" w:rsidRDefault="005E4367" w:rsidP="009A4DB2">
      <w:pPr>
        <w:spacing w:after="0" w:line="240" w:lineRule="auto"/>
      </w:pPr>
      <w:r>
        <w:separator/>
      </w:r>
    </w:p>
  </w:endnote>
  <w:endnote w:type="continuationSeparator" w:id="0">
    <w:p w14:paraId="3884001B" w14:textId="77777777" w:rsidR="005E4367" w:rsidRDefault="005E4367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9720"/>
      <w:docPartObj>
        <w:docPartGallery w:val="Page Numbers (Bottom of Page)"/>
        <w:docPartUnique/>
      </w:docPartObj>
    </w:sdtPr>
    <w:sdtContent>
      <w:p w14:paraId="30DEA4CB" w14:textId="013FBA20" w:rsidR="00C106B8" w:rsidRDefault="0074117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9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64C2BB" w14:textId="77777777" w:rsidR="00C106B8" w:rsidRDefault="00C106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7365" w14:textId="77777777" w:rsidR="005E4367" w:rsidRDefault="005E4367" w:rsidP="009A4DB2">
      <w:pPr>
        <w:spacing w:after="0" w:line="240" w:lineRule="auto"/>
      </w:pPr>
      <w:r>
        <w:separator/>
      </w:r>
    </w:p>
  </w:footnote>
  <w:footnote w:type="continuationSeparator" w:id="0">
    <w:p w14:paraId="7522BC4F" w14:textId="77777777" w:rsidR="005E4367" w:rsidRDefault="005E4367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0ECC" w14:textId="77777777" w:rsidR="00C106B8" w:rsidRPr="006905DD" w:rsidRDefault="00C106B8">
    <w:pPr>
      <w:pStyle w:val="Nagwek"/>
      <w:rPr>
        <w:rFonts w:ascii="Times New Roman" w:hAnsi="Times New Roman" w:cs="Times New Roman"/>
      </w:rPr>
    </w:pPr>
    <w:r w:rsidRPr="006905DD">
      <w:rPr>
        <w:rFonts w:ascii="Times New Roman" w:hAnsi="Times New Roman" w:cs="Times New Roman"/>
      </w:rPr>
      <w:t xml:space="preserve">Załącznik nr 1 do oferty cenowej- </w:t>
    </w:r>
    <w:r w:rsidR="000E32F3" w:rsidRPr="006905DD">
      <w:rPr>
        <w:rFonts w:ascii="Times New Roman" w:hAnsi="Times New Roman" w:cs="Times New Roman"/>
      </w:rPr>
      <w:t>Aktywna Tablica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FF5"/>
    <w:multiLevelType w:val="multilevel"/>
    <w:tmpl w:val="F3E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03754"/>
    <w:multiLevelType w:val="multilevel"/>
    <w:tmpl w:val="B6E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E21E7"/>
    <w:multiLevelType w:val="multilevel"/>
    <w:tmpl w:val="9506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40FCE"/>
    <w:multiLevelType w:val="hybridMultilevel"/>
    <w:tmpl w:val="B402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0112E"/>
    <w:multiLevelType w:val="multilevel"/>
    <w:tmpl w:val="6A3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84481B"/>
    <w:multiLevelType w:val="hybridMultilevel"/>
    <w:tmpl w:val="B402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6DA4"/>
    <w:multiLevelType w:val="multilevel"/>
    <w:tmpl w:val="ED60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4DA9"/>
    <w:multiLevelType w:val="multilevel"/>
    <w:tmpl w:val="FE7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F634E0"/>
    <w:multiLevelType w:val="multilevel"/>
    <w:tmpl w:val="54F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AB3305"/>
    <w:multiLevelType w:val="multilevel"/>
    <w:tmpl w:val="EA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B5766"/>
    <w:multiLevelType w:val="multilevel"/>
    <w:tmpl w:val="3C8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A30756"/>
    <w:multiLevelType w:val="multilevel"/>
    <w:tmpl w:val="612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D3249"/>
    <w:multiLevelType w:val="multilevel"/>
    <w:tmpl w:val="A8C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B2915"/>
    <w:multiLevelType w:val="multilevel"/>
    <w:tmpl w:val="91560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BC52DB3"/>
    <w:multiLevelType w:val="hybridMultilevel"/>
    <w:tmpl w:val="3512677C"/>
    <w:lvl w:ilvl="0" w:tplc="E67C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1E1381"/>
    <w:multiLevelType w:val="hybridMultilevel"/>
    <w:tmpl w:val="CAFE2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E193F"/>
    <w:multiLevelType w:val="multilevel"/>
    <w:tmpl w:val="600C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7A1178"/>
    <w:multiLevelType w:val="multilevel"/>
    <w:tmpl w:val="965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17E65"/>
    <w:multiLevelType w:val="multilevel"/>
    <w:tmpl w:val="85F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42267B"/>
    <w:multiLevelType w:val="multilevel"/>
    <w:tmpl w:val="FCD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432EE2"/>
    <w:multiLevelType w:val="multilevel"/>
    <w:tmpl w:val="95C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90D30"/>
    <w:multiLevelType w:val="multilevel"/>
    <w:tmpl w:val="42D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A74FF"/>
    <w:multiLevelType w:val="multilevel"/>
    <w:tmpl w:val="4D0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AB151D"/>
    <w:multiLevelType w:val="multilevel"/>
    <w:tmpl w:val="64D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B743A9"/>
    <w:multiLevelType w:val="multilevel"/>
    <w:tmpl w:val="D54C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C13FD5"/>
    <w:multiLevelType w:val="multilevel"/>
    <w:tmpl w:val="3D9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776823"/>
    <w:multiLevelType w:val="multilevel"/>
    <w:tmpl w:val="8FA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FE7174"/>
    <w:multiLevelType w:val="hybridMultilevel"/>
    <w:tmpl w:val="E6782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A41D6"/>
    <w:multiLevelType w:val="multilevel"/>
    <w:tmpl w:val="FD9C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D51921"/>
    <w:multiLevelType w:val="multilevel"/>
    <w:tmpl w:val="9AA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6678D6"/>
    <w:multiLevelType w:val="multilevel"/>
    <w:tmpl w:val="E01A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1833566">
    <w:abstractNumId w:val="18"/>
  </w:num>
  <w:num w:numId="2" w16cid:durableId="904803750">
    <w:abstractNumId w:val="21"/>
  </w:num>
  <w:num w:numId="3" w16cid:durableId="346831066">
    <w:abstractNumId w:val="5"/>
  </w:num>
  <w:num w:numId="4" w16cid:durableId="616303335">
    <w:abstractNumId w:val="26"/>
  </w:num>
  <w:num w:numId="5" w16cid:durableId="357851932">
    <w:abstractNumId w:val="35"/>
  </w:num>
  <w:num w:numId="6" w16cid:durableId="1220942545">
    <w:abstractNumId w:val="3"/>
  </w:num>
  <w:num w:numId="7" w16cid:durableId="535972333">
    <w:abstractNumId w:val="13"/>
  </w:num>
  <w:num w:numId="8" w16cid:durableId="1635407529">
    <w:abstractNumId w:val="8"/>
  </w:num>
  <w:num w:numId="9" w16cid:durableId="371341550">
    <w:abstractNumId w:val="0"/>
  </w:num>
  <w:num w:numId="10" w16cid:durableId="1630430505">
    <w:abstractNumId w:val="34"/>
  </w:num>
  <w:num w:numId="11" w16cid:durableId="875000234">
    <w:abstractNumId w:val="31"/>
  </w:num>
  <w:num w:numId="12" w16cid:durableId="1139571262">
    <w:abstractNumId w:val="12"/>
  </w:num>
  <w:num w:numId="13" w16cid:durableId="622880431">
    <w:abstractNumId w:val="19"/>
  </w:num>
  <w:num w:numId="14" w16cid:durableId="1217400485">
    <w:abstractNumId w:val="20"/>
  </w:num>
  <w:num w:numId="15" w16cid:durableId="1531335562">
    <w:abstractNumId w:val="11"/>
  </w:num>
  <w:num w:numId="16" w16cid:durableId="524834083">
    <w:abstractNumId w:val="22"/>
  </w:num>
  <w:num w:numId="17" w16cid:durableId="1533420802">
    <w:abstractNumId w:val="24"/>
  </w:num>
  <w:num w:numId="18" w16cid:durableId="1824009392">
    <w:abstractNumId w:val="14"/>
  </w:num>
  <w:num w:numId="19" w16cid:durableId="1433626932">
    <w:abstractNumId w:val="27"/>
  </w:num>
  <w:num w:numId="20" w16cid:durableId="864439434">
    <w:abstractNumId w:val="9"/>
  </w:num>
  <w:num w:numId="21" w16cid:durableId="1796024708">
    <w:abstractNumId w:val="10"/>
  </w:num>
  <w:num w:numId="22" w16cid:durableId="1720931959">
    <w:abstractNumId w:val="2"/>
  </w:num>
  <w:num w:numId="23" w16cid:durableId="288249394">
    <w:abstractNumId w:val="29"/>
  </w:num>
  <w:num w:numId="24" w16cid:durableId="754010768">
    <w:abstractNumId w:val="6"/>
  </w:num>
  <w:num w:numId="25" w16cid:durableId="1352217455">
    <w:abstractNumId w:val="36"/>
  </w:num>
  <w:num w:numId="26" w16cid:durableId="1836416275">
    <w:abstractNumId w:val="30"/>
  </w:num>
  <w:num w:numId="27" w16cid:durableId="1812215099">
    <w:abstractNumId w:val="23"/>
  </w:num>
  <w:num w:numId="28" w16cid:durableId="1947540918">
    <w:abstractNumId w:val="28"/>
  </w:num>
  <w:num w:numId="29" w16cid:durableId="1248926507">
    <w:abstractNumId w:val="25"/>
  </w:num>
  <w:num w:numId="30" w16cid:durableId="498545102">
    <w:abstractNumId w:val="15"/>
  </w:num>
  <w:num w:numId="31" w16cid:durableId="1692101439">
    <w:abstractNumId w:val="17"/>
  </w:num>
  <w:num w:numId="32" w16cid:durableId="1667434879">
    <w:abstractNumId w:val="32"/>
  </w:num>
  <w:num w:numId="33" w16cid:durableId="106707313">
    <w:abstractNumId w:val="1"/>
  </w:num>
  <w:num w:numId="34" w16cid:durableId="2134204586">
    <w:abstractNumId w:val="33"/>
  </w:num>
  <w:num w:numId="35" w16cid:durableId="1957979390">
    <w:abstractNumId w:val="7"/>
  </w:num>
  <w:num w:numId="36" w16cid:durableId="97333929">
    <w:abstractNumId w:val="4"/>
  </w:num>
  <w:num w:numId="37" w16cid:durableId="210457234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4F"/>
    <w:rsid w:val="000034DD"/>
    <w:rsid w:val="000075AE"/>
    <w:rsid w:val="00010F59"/>
    <w:rsid w:val="0001266E"/>
    <w:rsid w:val="00013298"/>
    <w:rsid w:val="00014B32"/>
    <w:rsid w:val="00020D31"/>
    <w:rsid w:val="000339ED"/>
    <w:rsid w:val="00034C83"/>
    <w:rsid w:val="00044C02"/>
    <w:rsid w:val="0006503E"/>
    <w:rsid w:val="0006653A"/>
    <w:rsid w:val="00067CEB"/>
    <w:rsid w:val="00072386"/>
    <w:rsid w:val="00074619"/>
    <w:rsid w:val="0007465E"/>
    <w:rsid w:val="00080060"/>
    <w:rsid w:val="00081356"/>
    <w:rsid w:val="00090A2F"/>
    <w:rsid w:val="00090E06"/>
    <w:rsid w:val="00091E69"/>
    <w:rsid w:val="00091E80"/>
    <w:rsid w:val="000931F9"/>
    <w:rsid w:val="0009409A"/>
    <w:rsid w:val="00097589"/>
    <w:rsid w:val="000A037A"/>
    <w:rsid w:val="000B14DE"/>
    <w:rsid w:val="000B7B80"/>
    <w:rsid w:val="000C0962"/>
    <w:rsid w:val="000E32F3"/>
    <w:rsid w:val="000E5F19"/>
    <w:rsid w:val="000E76E6"/>
    <w:rsid w:val="00120684"/>
    <w:rsid w:val="00123921"/>
    <w:rsid w:val="00132592"/>
    <w:rsid w:val="00143160"/>
    <w:rsid w:val="001654E3"/>
    <w:rsid w:val="00165B62"/>
    <w:rsid w:val="00167F0F"/>
    <w:rsid w:val="00175187"/>
    <w:rsid w:val="00183107"/>
    <w:rsid w:val="00192670"/>
    <w:rsid w:val="0019297F"/>
    <w:rsid w:val="001975E7"/>
    <w:rsid w:val="001A1570"/>
    <w:rsid w:val="001A691F"/>
    <w:rsid w:val="001B01B4"/>
    <w:rsid w:val="001B1F52"/>
    <w:rsid w:val="001B6987"/>
    <w:rsid w:val="001C699D"/>
    <w:rsid w:val="001D5450"/>
    <w:rsid w:val="001D735E"/>
    <w:rsid w:val="001E2B4B"/>
    <w:rsid w:val="001E3D89"/>
    <w:rsid w:val="001E5086"/>
    <w:rsid w:val="00201783"/>
    <w:rsid w:val="00204035"/>
    <w:rsid w:val="0020537B"/>
    <w:rsid w:val="002113F8"/>
    <w:rsid w:val="002116F3"/>
    <w:rsid w:val="00212BD4"/>
    <w:rsid w:val="002353E5"/>
    <w:rsid w:val="00237449"/>
    <w:rsid w:val="00242457"/>
    <w:rsid w:val="00245465"/>
    <w:rsid w:val="00264ACD"/>
    <w:rsid w:val="002719C6"/>
    <w:rsid w:val="00290864"/>
    <w:rsid w:val="00291D4D"/>
    <w:rsid w:val="00294700"/>
    <w:rsid w:val="00294953"/>
    <w:rsid w:val="00294B3B"/>
    <w:rsid w:val="00297222"/>
    <w:rsid w:val="002A15FB"/>
    <w:rsid w:val="002B36C1"/>
    <w:rsid w:val="002C202F"/>
    <w:rsid w:val="002C4A90"/>
    <w:rsid w:val="002D55F4"/>
    <w:rsid w:val="002D62E3"/>
    <w:rsid w:val="002E2ED8"/>
    <w:rsid w:val="002F1C19"/>
    <w:rsid w:val="002F37BC"/>
    <w:rsid w:val="002F3BAF"/>
    <w:rsid w:val="002F40B5"/>
    <w:rsid w:val="003028D0"/>
    <w:rsid w:val="00304ADF"/>
    <w:rsid w:val="00316D0A"/>
    <w:rsid w:val="003235B2"/>
    <w:rsid w:val="00330A93"/>
    <w:rsid w:val="00330B0E"/>
    <w:rsid w:val="0033334A"/>
    <w:rsid w:val="00363204"/>
    <w:rsid w:val="003752AE"/>
    <w:rsid w:val="00381409"/>
    <w:rsid w:val="00395826"/>
    <w:rsid w:val="003A5173"/>
    <w:rsid w:val="003A7E93"/>
    <w:rsid w:val="003B1A47"/>
    <w:rsid w:val="003C5219"/>
    <w:rsid w:val="003C55D0"/>
    <w:rsid w:val="003E3569"/>
    <w:rsid w:val="003F0457"/>
    <w:rsid w:val="003F5DFB"/>
    <w:rsid w:val="004134D3"/>
    <w:rsid w:val="00413812"/>
    <w:rsid w:val="004146E3"/>
    <w:rsid w:val="00423A4C"/>
    <w:rsid w:val="00431DEF"/>
    <w:rsid w:val="00433722"/>
    <w:rsid w:val="004631ED"/>
    <w:rsid w:val="00472562"/>
    <w:rsid w:val="0047324F"/>
    <w:rsid w:val="00481598"/>
    <w:rsid w:val="00482929"/>
    <w:rsid w:val="004840A5"/>
    <w:rsid w:val="004872BC"/>
    <w:rsid w:val="004908BB"/>
    <w:rsid w:val="00492B84"/>
    <w:rsid w:val="004A178F"/>
    <w:rsid w:val="004B216A"/>
    <w:rsid w:val="004D7AC4"/>
    <w:rsid w:val="004F7C51"/>
    <w:rsid w:val="005000D7"/>
    <w:rsid w:val="005000DF"/>
    <w:rsid w:val="00507CA8"/>
    <w:rsid w:val="005165EF"/>
    <w:rsid w:val="00520616"/>
    <w:rsid w:val="005207CD"/>
    <w:rsid w:val="00531509"/>
    <w:rsid w:val="0053528C"/>
    <w:rsid w:val="00540C62"/>
    <w:rsid w:val="0054291B"/>
    <w:rsid w:val="00543D23"/>
    <w:rsid w:val="00545143"/>
    <w:rsid w:val="00560454"/>
    <w:rsid w:val="00583D63"/>
    <w:rsid w:val="00595903"/>
    <w:rsid w:val="005978A6"/>
    <w:rsid w:val="005A0EBD"/>
    <w:rsid w:val="005A1DAB"/>
    <w:rsid w:val="005A220E"/>
    <w:rsid w:val="005A5D8C"/>
    <w:rsid w:val="005C25B0"/>
    <w:rsid w:val="005C72A3"/>
    <w:rsid w:val="005D5BA2"/>
    <w:rsid w:val="005E4367"/>
    <w:rsid w:val="005E4774"/>
    <w:rsid w:val="005E6C2B"/>
    <w:rsid w:val="005F0E98"/>
    <w:rsid w:val="005F0ED3"/>
    <w:rsid w:val="005F12F1"/>
    <w:rsid w:val="006006FC"/>
    <w:rsid w:val="00604DAD"/>
    <w:rsid w:val="00605A24"/>
    <w:rsid w:val="00612DA1"/>
    <w:rsid w:val="0061551D"/>
    <w:rsid w:val="006172BB"/>
    <w:rsid w:val="00617D53"/>
    <w:rsid w:val="006257C5"/>
    <w:rsid w:val="00630603"/>
    <w:rsid w:val="0064272B"/>
    <w:rsid w:val="006472DB"/>
    <w:rsid w:val="00653027"/>
    <w:rsid w:val="006546D1"/>
    <w:rsid w:val="00666E11"/>
    <w:rsid w:val="00674823"/>
    <w:rsid w:val="00674AB9"/>
    <w:rsid w:val="00674ED4"/>
    <w:rsid w:val="006807F6"/>
    <w:rsid w:val="0068684F"/>
    <w:rsid w:val="006905DD"/>
    <w:rsid w:val="00694C99"/>
    <w:rsid w:val="006A0426"/>
    <w:rsid w:val="006B1F5F"/>
    <w:rsid w:val="006B2A58"/>
    <w:rsid w:val="006C12F0"/>
    <w:rsid w:val="006E5BAB"/>
    <w:rsid w:val="00700973"/>
    <w:rsid w:val="00710AE3"/>
    <w:rsid w:val="0071775F"/>
    <w:rsid w:val="007301F6"/>
    <w:rsid w:val="00741175"/>
    <w:rsid w:val="0074582D"/>
    <w:rsid w:val="00751F1F"/>
    <w:rsid w:val="00757DED"/>
    <w:rsid w:val="00757FEA"/>
    <w:rsid w:val="007703CC"/>
    <w:rsid w:val="0078324A"/>
    <w:rsid w:val="00797095"/>
    <w:rsid w:val="007A0071"/>
    <w:rsid w:val="007A5B70"/>
    <w:rsid w:val="007A78F2"/>
    <w:rsid w:val="007B4803"/>
    <w:rsid w:val="007B6288"/>
    <w:rsid w:val="007C21C0"/>
    <w:rsid w:val="007C244F"/>
    <w:rsid w:val="007C2D98"/>
    <w:rsid w:val="007C7110"/>
    <w:rsid w:val="007F4C10"/>
    <w:rsid w:val="007F73B5"/>
    <w:rsid w:val="00811507"/>
    <w:rsid w:val="00813DDB"/>
    <w:rsid w:val="00820180"/>
    <w:rsid w:val="00826232"/>
    <w:rsid w:val="008305CE"/>
    <w:rsid w:val="00831951"/>
    <w:rsid w:val="008343B2"/>
    <w:rsid w:val="00836689"/>
    <w:rsid w:val="00853BA8"/>
    <w:rsid w:val="0085753C"/>
    <w:rsid w:val="00872EF5"/>
    <w:rsid w:val="00873FB1"/>
    <w:rsid w:val="00875EF5"/>
    <w:rsid w:val="00884D1A"/>
    <w:rsid w:val="008948C2"/>
    <w:rsid w:val="008979CB"/>
    <w:rsid w:val="008B0CCC"/>
    <w:rsid w:val="008B1B4B"/>
    <w:rsid w:val="008B2F92"/>
    <w:rsid w:val="008D41DF"/>
    <w:rsid w:val="008E577A"/>
    <w:rsid w:val="008E6E2C"/>
    <w:rsid w:val="008F7D3F"/>
    <w:rsid w:val="00915C7F"/>
    <w:rsid w:val="00935E5D"/>
    <w:rsid w:val="00935FDC"/>
    <w:rsid w:val="0094745D"/>
    <w:rsid w:val="00947A6A"/>
    <w:rsid w:val="00951317"/>
    <w:rsid w:val="009540E9"/>
    <w:rsid w:val="009571F9"/>
    <w:rsid w:val="009612EA"/>
    <w:rsid w:val="00976FF9"/>
    <w:rsid w:val="00983BE5"/>
    <w:rsid w:val="00986FB9"/>
    <w:rsid w:val="009873D1"/>
    <w:rsid w:val="009A4DB2"/>
    <w:rsid w:val="009B1A99"/>
    <w:rsid w:val="009B5425"/>
    <w:rsid w:val="009B590E"/>
    <w:rsid w:val="009B7455"/>
    <w:rsid w:val="009C1A12"/>
    <w:rsid w:val="009D099E"/>
    <w:rsid w:val="009D5789"/>
    <w:rsid w:val="009F1C9F"/>
    <w:rsid w:val="00A045C5"/>
    <w:rsid w:val="00A12799"/>
    <w:rsid w:val="00A23004"/>
    <w:rsid w:val="00A34B7E"/>
    <w:rsid w:val="00A42B5F"/>
    <w:rsid w:val="00A44C9E"/>
    <w:rsid w:val="00A46A84"/>
    <w:rsid w:val="00A51AF9"/>
    <w:rsid w:val="00A549E0"/>
    <w:rsid w:val="00A6055E"/>
    <w:rsid w:val="00A71F50"/>
    <w:rsid w:val="00A859DD"/>
    <w:rsid w:val="00A87057"/>
    <w:rsid w:val="00AB5CE5"/>
    <w:rsid w:val="00AC1443"/>
    <w:rsid w:val="00AC38F5"/>
    <w:rsid w:val="00AC48A8"/>
    <w:rsid w:val="00AC4D91"/>
    <w:rsid w:val="00AC65D1"/>
    <w:rsid w:val="00AD2F69"/>
    <w:rsid w:val="00AD39F0"/>
    <w:rsid w:val="00AF21E3"/>
    <w:rsid w:val="00AF75F0"/>
    <w:rsid w:val="00B274E3"/>
    <w:rsid w:val="00B27ACD"/>
    <w:rsid w:val="00B3338D"/>
    <w:rsid w:val="00B46D58"/>
    <w:rsid w:val="00B47F85"/>
    <w:rsid w:val="00B55A12"/>
    <w:rsid w:val="00B5633A"/>
    <w:rsid w:val="00B604AF"/>
    <w:rsid w:val="00B7321D"/>
    <w:rsid w:val="00B772E3"/>
    <w:rsid w:val="00B82390"/>
    <w:rsid w:val="00B866AE"/>
    <w:rsid w:val="00B91428"/>
    <w:rsid w:val="00B93454"/>
    <w:rsid w:val="00B95AC6"/>
    <w:rsid w:val="00B97F6A"/>
    <w:rsid w:val="00BA01B5"/>
    <w:rsid w:val="00BA22AD"/>
    <w:rsid w:val="00BB6C8F"/>
    <w:rsid w:val="00BB7EE4"/>
    <w:rsid w:val="00BC0193"/>
    <w:rsid w:val="00BC0617"/>
    <w:rsid w:val="00BC0850"/>
    <w:rsid w:val="00BC09E7"/>
    <w:rsid w:val="00BD5A49"/>
    <w:rsid w:val="00BF1B9C"/>
    <w:rsid w:val="00BF3599"/>
    <w:rsid w:val="00C0083B"/>
    <w:rsid w:val="00C008FE"/>
    <w:rsid w:val="00C063ED"/>
    <w:rsid w:val="00C106B8"/>
    <w:rsid w:val="00C13168"/>
    <w:rsid w:val="00C23D72"/>
    <w:rsid w:val="00C25863"/>
    <w:rsid w:val="00C25AFB"/>
    <w:rsid w:val="00C27511"/>
    <w:rsid w:val="00C329AB"/>
    <w:rsid w:val="00C34E07"/>
    <w:rsid w:val="00C44DE0"/>
    <w:rsid w:val="00C50541"/>
    <w:rsid w:val="00C63E3F"/>
    <w:rsid w:val="00C77985"/>
    <w:rsid w:val="00C91EE9"/>
    <w:rsid w:val="00C946C0"/>
    <w:rsid w:val="00C96458"/>
    <w:rsid w:val="00CA7038"/>
    <w:rsid w:val="00CB2747"/>
    <w:rsid w:val="00CE1B8E"/>
    <w:rsid w:val="00CF563D"/>
    <w:rsid w:val="00D07AFE"/>
    <w:rsid w:val="00D10B5C"/>
    <w:rsid w:val="00D16C7E"/>
    <w:rsid w:val="00D16F84"/>
    <w:rsid w:val="00D317CB"/>
    <w:rsid w:val="00D515BF"/>
    <w:rsid w:val="00D67E21"/>
    <w:rsid w:val="00D729DF"/>
    <w:rsid w:val="00D72A09"/>
    <w:rsid w:val="00D74C96"/>
    <w:rsid w:val="00D757F3"/>
    <w:rsid w:val="00D765FC"/>
    <w:rsid w:val="00D823D5"/>
    <w:rsid w:val="00DA0417"/>
    <w:rsid w:val="00DA5525"/>
    <w:rsid w:val="00DA6963"/>
    <w:rsid w:val="00DB6438"/>
    <w:rsid w:val="00DC0700"/>
    <w:rsid w:val="00DC1E1F"/>
    <w:rsid w:val="00DD6CB0"/>
    <w:rsid w:val="00DF396E"/>
    <w:rsid w:val="00E00319"/>
    <w:rsid w:val="00E033FD"/>
    <w:rsid w:val="00E10150"/>
    <w:rsid w:val="00E12057"/>
    <w:rsid w:val="00E26567"/>
    <w:rsid w:val="00E27B80"/>
    <w:rsid w:val="00E3791F"/>
    <w:rsid w:val="00E427FB"/>
    <w:rsid w:val="00E51D8D"/>
    <w:rsid w:val="00E5483A"/>
    <w:rsid w:val="00E57414"/>
    <w:rsid w:val="00E70329"/>
    <w:rsid w:val="00E837D8"/>
    <w:rsid w:val="00E93FE7"/>
    <w:rsid w:val="00EA0A29"/>
    <w:rsid w:val="00EA2891"/>
    <w:rsid w:val="00EA329E"/>
    <w:rsid w:val="00EC2FA8"/>
    <w:rsid w:val="00ED2FB1"/>
    <w:rsid w:val="00ED50DB"/>
    <w:rsid w:val="00EE6108"/>
    <w:rsid w:val="00EF26E9"/>
    <w:rsid w:val="00EF34D8"/>
    <w:rsid w:val="00EF374B"/>
    <w:rsid w:val="00EF7697"/>
    <w:rsid w:val="00F022F4"/>
    <w:rsid w:val="00F23486"/>
    <w:rsid w:val="00F23B39"/>
    <w:rsid w:val="00F268F8"/>
    <w:rsid w:val="00F44832"/>
    <w:rsid w:val="00F62962"/>
    <w:rsid w:val="00F82257"/>
    <w:rsid w:val="00F84674"/>
    <w:rsid w:val="00F95DB7"/>
    <w:rsid w:val="00FA145B"/>
    <w:rsid w:val="00FC3646"/>
    <w:rsid w:val="00FC656C"/>
    <w:rsid w:val="00FD2C70"/>
    <w:rsid w:val="00FD4689"/>
    <w:rsid w:val="00FD62EF"/>
    <w:rsid w:val="00FE302F"/>
    <w:rsid w:val="00FE493A"/>
    <w:rsid w:val="00FE58DD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B49E"/>
  <w15:docId w15:val="{CC4F8C49-B550-4920-89A5-EE811CFE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tribute-name">
    <w:name w:val="attribute-name"/>
    <w:basedOn w:val="Domylnaczcionkaakapitu"/>
    <w:rsid w:val="00183107"/>
  </w:style>
  <w:style w:type="character" w:customStyle="1" w:styleId="attribute-values">
    <w:name w:val="attribute-values"/>
    <w:basedOn w:val="Domylnaczcionkaakapitu"/>
    <w:rsid w:val="00183107"/>
  </w:style>
  <w:style w:type="character" w:customStyle="1" w:styleId="Nagwek5Znak">
    <w:name w:val="Nagłówek 5 Znak"/>
    <w:basedOn w:val="Domylnaczcionkaakapitu"/>
    <w:link w:val="Nagwek5"/>
    <w:uiPriority w:val="9"/>
    <w:rsid w:val="001D54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1D5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F5"/>
    <w:rPr>
      <w:rFonts w:ascii="Tahoma" w:hAnsi="Tahoma" w:cs="Tahoma"/>
      <w:sz w:val="16"/>
      <w:szCs w:val="16"/>
    </w:rPr>
  </w:style>
  <w:style w:type="paragraph" w:customStyle="1" w:styleId="tbpoz">
    <w:name w:val="tbpoz"/>
    <w:basedOn w:val="Normalny"/>
    <w:rsid w:val="0079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ctionarynametxt">
    <w:name w:val="dictionary__name_txt"/>
    <w:basedOn w:val="Domylnaczcionkaakapitu"/>
    <w:rsid w:val="00C106B8"/>
  </w:style>
  <w:style w:type="character" w:customStyle="1" w:styleId="dictionaryvaluetxt">
    <w:name w:val="dictionary__value_txt"/>
    <w:basedOn w:val="Domylnaczcionkaakapitu"/>
    <w:rsid w:val="00C106B8"/>
  </w:style>
  <w:style w:type="paragraph" w:customStyle="1" w:styleId="sc-13p5mv-3">
    <w:name w:val="sc-13p5mv-3"/>
    <w:basedOn w:val="Normalny"/>
    <w:rsid w:val="00C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00D7"/>
    <w:rPr>
      <w:i/>
      <w:iCs/>
    </w:rPr>
  </w:style>
  <w:style w:type="paragraph" w:styleId="Bezodstpw">
    <w:name w:val="No Spacing"/>
    <w:uiPriority w:val="1"/>
    <w:qFormat/>
    <w:rsid w:val="000E32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25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6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83">
          <w:marLeft w:val="0"/>
          <w:marRight w:val="0"/>
          <w:marTop w:val="36"/>
          <w:marBottom w:val="0"/>
          <w:divBdr>
            <w:top w:val="dotted" w:sz="4" w:space="3" w:color="DBDBDB"/>
            <w:left w:val="dotted" w:sz="4" w:space="6" w:color="DBDBDB"/>
            <w:bottom w:val="dotted" w:sz="4" w:space="3" w:color="DBDBDB"/>
            <w:right w:val="dotted" w:sz="4" w:space="6" w:color="DBDBDB"/>
          </w:divBdr>
        </w:div>
      </w:divsChild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61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0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5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617">
                  <w:marLeft w:val="0"/>
                  <w:marRight w:val="0"/>
                  <w:marTop w:val="36"/>
                  <w:marBottom w:val="0"/>
                  <w:divBdr>
                    <w:top w:val="dotted" w:sz="4" w:space="3" w:color="DBDBDB"/>
                    <w:left w:val="dotted" w:sz="4" w:space="6" w:color="DBDBDB"/>
                    <w:bottom w:val="dotted" w:sz="4" w:space="3" w:color="DBDBDB"/>
                    <w:right w:val="dotted" w:sz="4" w:space="6" w:color="DBDBDB"/>
                  </w:divBdr>
                </w:div>
                <w:div w:id="56144739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53354">
              <w:marLeft w:val="0"/>
              <w:marRight w:val="0"/>
              <w:marTop w:val="0"/>
              <w:marBottom w:val="120"/>
              <w:divBdr>
                <w:top w:val="dotted" w:sz="4" w:space="3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2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0368">
                  <w:marLeft w:val="0"/>
                  <w:marRight w:val="0"/>
                  <w:marTop w:val="0"/>
                  <w:marBottom w:val="0"/>
                  <w:divBdr>
                    <w:top w:val="single" w:sz="4" w:space="6" w:color="DBDBDB"/>
                    <w:left w:val="single" w:sz="4" w:space="6" w:color="DBDBDB"/>
                    <w:bottom w:val="single" w:sz="4" w:space="6" w:color="DBDBDB"/>
                    <w:right w:val="single" w:sz="4" w:space="6" w:color="DBDBDB"/>
                  </w:divBdr>
                  <w:divsChild>
                    <w:div w:id="19118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42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81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836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6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62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26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899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3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661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912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09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86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59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654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7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479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29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864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61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06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624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2861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2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598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90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116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9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23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012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27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742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21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2091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24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312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44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63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88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81019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3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50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14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58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70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25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322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38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7990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8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019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61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467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4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9043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25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5378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82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845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0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13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34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82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579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040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5306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69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53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8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49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8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68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38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77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4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9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57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351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single" w:sz="4" w:space="5" w:color="EBEBEB"/>
            <w:right w:val="none" w:sz="0" w:space="0" w:color="auto"/>
          </w:divBdr>
          <w:divsChild>
            <w:div w:id="2083940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EC7F-EA0B-491F-9A97-3B33E96BD5EF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C7ED2115-3ED5-4E7E-9233-F5AEB122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Elżbieta Samek</cp:lastModifiedBy>
  <cp:revision>4</cp:revision>
  <cp:lastPrinted>2022-10-24T09:15:00Z</cp:lastPrinted>
  <dcterms:created xsi:type="dcterms:W3CDTF">2023-09-23T16:59:00Z</dcterms:created>
  <dcterms:modified xsi:type="dcterms:W3CDTF">2023-09-23T17:04:00Z</dcterms:modified>
</cp:coreProperties>
</file>